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49A9" w14:textId="77777777" w:rsidR="00F32B75" w:rsidRPr="00F32B75" w:rsidRDefault="00F32B75" w:rsidP="00F32B75">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6624F51" wp14:editId="04897AD8">
                <wp:extent cx="304800" cy="304800"/>
                <wp:effectExtent l="0" t="0" r="0" b="0"/>
                <wp:docPr id="6" name="AutoShape 1" descr="https://pxl.host/k1zg8bn7vl2fktovp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pxl.host/k1zg8bn7vl2fktovp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" filled="f" stroked="f">
                <o:lock v:ext="edit" aspectratio="t"/>
                <w10:anchorlock/>
              </v:rect>
            </w:pict>
          </mc:Fallback>
        </mc:AlternateContent>
      </w:r>
    </w:p>
    <w:p w14:paraId="3522BB73" w14:textId="77777777" w:rsidR="00F32B75" w:rsidRPr="00F32B75" w:rsidRDefault="00F32B75" w:rsidP="00F32B75">
      <w:pPr>
        <w:spacing w:after="90" w:line="480" w:lineRule="atLeast"/>
        <w:textAlignment w:val="baseline"/>
        <w:outlineLvl w:val="0"/>
        <w:rPr>
          <w:rFonts w:ascii="Times" w:eastAsia="Times New Roman" w:hAnsi="Times" w:cs="Times New Roman"/>
          <w:b/>
          <w:bCs/>
          <w:color w:val="1A1A1A"/>
          <w:kern w:val="36"/>
          <w:sz w:val="42"/>
          <w:szCs w:val="42"/>
        </w:rPr>
      </w:pPr>
      <w:r w:rsidRPr="00F32B75">
        <w:rPr>
          <w:rFonts w:ascii="Times" w:eastAsia="Times New Roman" w:hAnsi="Times" w:cs="Times New Roman"/>
          <w:b/>
          <w:bCs/>
          <w:color w:val="1A1A1A"/>
          <w:kern w:val="36"/>
          <w:sz w:val="42"/>
          <w:szCs w:val="42"/>
        </w:rPr>
        <w:t xml:space="preserve">CBD for </w:t>
      </w:r>
      <w:proofErr w:type="spellStart"/>
      <w:r w:rsidRPr="00F32B75">
        <w:rPr>
          <w:rFonts w:ascii="Times" w:eastAsia="Times New Roman" w:hAnsi="Times" w:cs="Times New Roman"/>
          <w:b/>
          <w:bCs/>
          <w:color w:val="1A1A1A"/>
          <w:kern w:val="36"/>
          <w:sz w:val="42"/>
          <w:szCs w:val="42"/>
        </w:rPr>
        <w:t>Temporomandibular</w:t>
      </w:r>
      <w:proofErr w:type="spellEnd"/>
      <w:r w:rsidRPr="00F32B75">
        <w:rPr>
          <w:rFonts w:ascii="Times" w:eastAsia="Times New Roman" w:hAnsi="Times" w:cs="Times New Roman"/>
          <w:b/>
          <w:bCs/>
          <w:color w:val="1A1A1A"/>
          <w:kern w:val="36"/>
          <w:sz w:val="42"/>
          <w:szCs w:val="42"/>
        </w:rPr>
        <w:t xml:space="preserve"> Joint Disorder (TMJ)</w:t>
      </w:r>
    </w:p>
    <w:p w14:paraId="107E0991" w14:textId="77777777" w:rsidR="00F32B75" w:rsidRPr="00F32B75" w:rsidRDefault="00F32B75" w:rsidP="00F32B75">
      <w:pPr>
        <w:textAlignment w:val="baseline"/>
        <w:rPr>
          <w:rFonts w:ascii="Times" w:eastAsia="Times New Roman" w:hAnsi="Times" w:cs="Times New Roman"/>
          <w:color w:val="808080"/>
          <w:sz w:val="21"/>
          <w:szCs w:val="21"/>
        </w:rPr>
      </w:pPr>
      <w:r w:rsidRPr="00F32B75">
        <w:rPr>
          <w:rFonts w:ascii="Times" w:eastAsia="Times New Roman" w:hAnsi="Times" w:cs="Times New Roman"/>
          <w:color w:val="B3B3B3"/>
          <w:sz w:val="21"/>
          <w:szCs w:val="21"/>
        </w:rPr>
        <w:t>/</w:t>
      </w:r>
      <w:hyperlink r:id="rId6" w:tooltip="View all posts in Pain" w:history="1">
        <w:r w:rsidRPr="00F32B75">
          <w:rPr>
            <w:rFonts w:ascii="Times" w:eastAsia="Times New Roman" w:hAnsi="Times" w:cs="Times New Roman"/>
            <w:color w:val="808080"/>
            <w:sz w:val="21"/>
            <w:szCs w:val="21"/>
            <w:u w:val="single"/>
          </w:rPr>
          <w:t>Pain</w:t>
        </w:r>
      </w:hyperlink>
      <w:r w:rsidRPr="00F32B75">
        <w:rPr>
          <w:rFonts w:ascii="Times" w:eastAsia="Times New Roman" w:hAnsi="Times" w:cs="Times New Roman"/>
          <w:color w:val="808080"/>
          <w:sz w:val="21"/>
          <w:szCs w:val="21"/>
        </w:rPr>
        <w:t> </w:t>
      </w:r>
      <w:r w:rsidRPr="00F32B75">
        <w:rPr>
          <w:rFonts w:ascii="Times" w:eastAsia="Times New Roman" w:hAnsi="Times" w:cs="Times New Roman"/>
          <w:color w:val="B3B3B3"/>
          <w:sz w:val="21"/>
          <w:szCs w:val="21"/>
        </w:rPr>
        <w:t>/</w:t>
      </w:r>
      <w:r w:rsidRPr="00F32B75">
        <w:rPr>
          <w:rFonts w:ascii="Times" w:eastAsia="Times New Roman" w:hAnsi="Times" w:cs="Times New Roman"/>
          <w:color w:val="808080"/>
          <w:sz w:val="21"/>
          <w:szCs w:val="21"/>
        </w:rPr>
        <w:t xml:space="preserve">CBD for </w:t>
      </w:r>
      <w:proofErr w:type="spellStart"/>
      <w:r w:rsidRPr="00F32B75">
        <w:rPr>
          <w:rFonts w:ascii="Times" w:eastAsia="Times New Roman" w:hAnsi="Times" w:cs="Times New Roman"/>
          <w:color w:val="808080"/>
          <w:sz w:val="21"/>
          <w:szCs w:val="21"/>
        </w:rPr>
        <w:t>Temporomandibular</w:t>
      </w:r>
      <w:proofErr w:type="spellEnd"/>
      <w:r w:rsidRPr="00F32B75">
        <w:rPr>
          <w:rFonts w:ascii="Times" w:eastAsia="Times New Roman" w:hAnsi="Times" w:cs="Times New Roman"/>
          <w:color w:val="808080"/>
          <w:sz w:val="21"/>
          <w:szCs w:val="21"/>
        </w:rPr>
        <w:t xml:space="preserve"> Joint Disorder (TMJ)</w:t>
      </w:r>
    </w:p>
    <w:p w14:paraId="4E41AA89" w14:textId="77777777" w:rsidR="00F32B75" w:rsidRPr="00F32B75" w:rsidRDefault="00F32B75" w:rsidP="00F32B75">
      <w:pPr>
        <w:numPr>
          <w:ilvl w:val="0"/>
          <w:numId w:val="1"/>
        </w:numPr>
        <w:pBdr>
          <w:bottom w:val="single" w:sz="6" w:space="8" w:color="E6E6E6"/>
        </w:pBdr>
        <w:shd w:val="clear" w:color="auto" w:fill="FFFFFF"/>
        <w:ind w:left="0" w:right="225"/>
        <w:textAlignment w:val="baseline"/>
        <w:rPr>
          <w:rFonts w:ascii="Helvetica" w:eastAsia="Times New Roman" w:hAnsi="Helvetica" w:cs="Times New Roman"/>
          <w:color w:val="6B6773"/>
          <w:sz w:val="18"/>
          <w:szCs w:val="18"/>
        </w:rPr>
      </w:pPr>
      <w:r w:rsidRPr="00F32B75">
        <w:rPr>
          <w:rFonts w:ascii="Helvetica" w:eastAsia="Times New Roman" w:hAnsi="Helvetica" w:cs="Times New Roman"/>
          <w:color w:val="6B6773"/>
          <w:sz w:val="18"/>
          <w:szCs w:val="18"/>
        </w:rPr>
        <w:t> June 25, 2019 </w:t>
      </w:r>
    </w:p>
    <w:p w14:paraId="48381FB6" w14:textId="77777777" w:rsidR="00F32B75" w:rsidRPr="00F32B75" w:rsidRDefault="00F32B75" w:rsidP="00F32B75">
      <w:pPr>
        <w:numPr>
          <w:ilvl w:val="0"/>
          <w:numId w:val="1"/>
        </w:numPr>
        <w:pBdr>
          <w:bottom w:val="single" w:sz="6" w:space="8" w:color="E6E6E6"/>
        </w:pBdr>
        <w:shd w:val="clear" w:color="auto" w:fill="FFFFFF"/>
        <w:ind w:left="0" w:right="225"/>
        <w:textAlignment w:val="baseline"/>
        <w:rPr>
          <w:rFonts w:ascii="Helvetica" w:eastAsia="Times New Roman" w:hAnsi="Helvetica" w:cs="Times New Roman"/>
          <w:color w:val="6B6773"/>
          <w:sz w:val="18"/>
          <w:szCs w:val="18"/>
        </w:rPr>
      </w:pPr>
      <w:r w:rsidRPr="00F32B75">
        <w:rPr>
          <w:rFonts w:ascii="Helvetica" w:eastAsia="Times New Roman" w:hAnsi="Helvetica" w:cs="Times New Roman"/>
          <w:color w:val="6B6773"/>
          <w:sz w:val="18"/>
          <w:szCs w:val="18"/>
        </w:rPr>
        <w:t> </w:t>
      </w:r>
      <w:hyperlink r:id="rId7" w:history="1">
        <w:proofErr w:type="spellStart"/>
        <w:r w:rsidRPr="00F32B75">
          <w:rPr>
            <w:rFonts w:ascii="Helvetica" w:eastAsia="Times New Roman" w:hAnsi="Helvetica" w:cs="Times New Roman"/>
            <w:color w:val="666666"/>
            <w:sz w:val="18"/>
            <w:szCs w:val="18"/>
            <w:u w:val="single"/>
          </w:rPr>
          <w:t>Silviya</w:t>
        </w:r>
        <w:proofErr w:type="spellEnd"/>
      </w:hyperlink>
      <w:r w:rsidRPr="00F32B75">
        <w:rPr>
          <w:rFonts w:ascii="Helvetica" w:eastAsia="Times New Roman" w:hAnsi="Helvetica" w:cs="Times New Roman"/>
          <w:color w:val="6B6773"/>
          <w:sz w:val="18"/>
          <w:szCs w:val="18"/>
        </w:rPr>
        <w:t> </w:t>
      </w:r>
    </w:p>
    <w:p w14:paraId="2C257012" w14:textId="77777777" w:rsidR="00F32B75" w:rsidRPr="00F32B75" w:rsidRDefault="00F32B75" w:rsidP="00F32B75">
      <w:pPr>
        <w:numPr>
          <w:ilvl w:val="0"/>
          <w:numId w:val="1"/>
        </w:numPr>
        <w:pBdr>
          <w:bottom w:val="single" w:sz="6" w:space="8" w:color="E6E6E6"/>
        </w:pBdr>
        <w:shd w:val="clear" w:color="auto" w:fill="FFFFFF"/>
        <w:ind w:left="0" w:right="225"/>
        <w:textAlignment w:val="baseline"/>
        <w:rPr>
          <w:rFonts w:ascii="Helvetica" w:eastAsia="Times New Roman" w:hAnsi="Helvetica" w:cs="Times New Roman"/>
          <w:color w:val="6B6773"/>
          <w:sz w:val="18"/>
          <w:szCs w:val="18"/>
        </w:rPr>
      </w:pPr>
      <w:r w:rsidRPr="00F32B75">
        <w:rPr>
          <w:rFonts w:ascii="Helvetica" w:eastAsia="Times New Roman" w:hAnsi="Helvetica" w:cs="Times New Roman"/>
          <w:color w:val="6B6773"/>
          <w:sz w:val="18"/>
          <w:szCs w:val="18"/>
        </w:rPr>
        <w:t> </w:t>
      </w:r>
      <w:hyperlink r:id="rId8" w:history="1">
        <w:r w:rsidRPr="00F32B75">
          <w:rPr>
            <w:rFonts w:ascii="Helvetica" w:eastAsia="Times New Roman" w:hAnsi="Helvetica" w:cs="Times New Roman"/>
            <w:color w:val="666666"/>
            <w:sz w:val="18"/>
            <w:szCs w:val="18"/>
            <w:u w:val="single"/>
          </w:rPr>
          <w:t>Pain</w:t>
        </w:r>
      </w:hyperlink>
    </w:p>
    <w:p w14:paraId="33492C0B" w14:textId="77777777" w:rsidR="00F32B75" w:rsidRPr="00F32B75" w:rsidRDefault="00F32B75" w:rsidP="00F32B75">
      <w:pPr>
        <w:shd w:val="clear" w:color="auto" w:fill="F9F9F9"/>
        <w:jc w:val="center"/>
        <w:textAlignment w:val="baseline"/>
        <w:rPr>
          <w:rFonts w:ascii="Times" w:hAnsi="Times" w:cs="Times New Roman"/>
          <w:b/>
          <w:bCs/>
          <w:sz w:val="21"/>
          <w:szCs w:val="21"/>
        </w:rPr>
      </w:pPr>
      <w:r w:rsidRPr="00F32B75">
        <w:rPr>
          <w:rFonts w:ascii="Times" w:hAnsi="Times" w:cs="Times New Roman"/>
          <w:b/>
          <w:bCs/>
          <w:sz w:val="21"/>
          <w:szCs w:val="21"/>
        </w:rPr>
        <w:t>Contents </w:t>
      </w:r>
      <w:r w:rsidRPr="00F32B75">
        <w:rPr>
          <w:rFonts w:ascii="Times" w:hAnsi="Times" w:cs="Times New Roman"/>
          <w:sz w:val="19"/>
          <w:szCs w:val="19"/>
        </w:rPr>
        <w:t>[</w:t>
      </w:r>
      <w:hyperlink r:id="rId9" w:history="1">
        <w:r w:rsidRPr="00F32B75">
          <w:rPr>
            <w:rFonts w:ascii="Times" w:hAnsi="Times" w:cs="Times New Roman"/>
            <w:color w:val="189F9C"/>
            <w:sz w:val="19"/>
            <w:szCs w:val="19"/>
            <w:u w:val="single"/>
          </w:rPr>
          <w:t>show</w:t>
        </w:r>
      </w:hyperlink>
      <w:r w:rsidRPr="00F32B75">
        <w:rPr>
          <w:rFonts w:ascii="Times" w:hAnsi="Times" w:cs="Times New Roman"/>
          <w:sz w:val="19"/>
          <w:szCs w:val="19"/>
        </w:rPr>
        <w:t>]</w:t>
      </w:r>
    </w:p>
    <w:p w14:paraId="192B831B" w14:textId="77777777" w:rsidR="00F32B75" w:rsidRPr="00F32B75" w:rsidRDefault="00F32B75" w:rsidP="00F32B75">
      <w:pPr>
        <w:shd w:val="clear" w:color="auto" w:fill="333333"/>
        <w:spacing w:line="330" w:lineRule="atLeast"/>
        <w:textAlignment w:val="baseline"/>
        <w:rPr>
          <w:rFonts w:ascii="Courier" w:eastAsia="Times New Roman" w:hAnsi="Courier" w:cs="Times New Roman"/>
          <w:b/>
          <w:bCs/>
          <w:vanish/>
          <w:color w:val="FFFFFF"/>
          <w:sz w:val="22"/>
          <w:szCs w:val="22"/>
        </w:rPr>
      </w:pPr>
      <w:r w:rsidRPr="00F32B75">
        <w:rPr>
          <w:rFonts w:ascii="Courier" w:eastAsia="Times New Roman" w:hAnsi="Courier" w:cs="Times New Roman"/>
          <w:b/>
          <w:bCs/>
          <w:vanish/>
          <w:color w:val="FFFFFF"/>
          <w:sz w:val="22"/>
          <w:szCs w:val="22"/>
        </w:rPr>
        <w:t>5.0</w:t>
      </w:r>
    </w:p>
    <w:p w14:paraId="355165DF" w14:textId="77777777" w:rsidR="00F32B75" w:rsidRPr="00F32B75" w:rsidRDefault="00F32B75" w:rsidP="00F32B75">
      <w:pPr>
        <w:shd w:val="clear" w:color="auto" w:fill="FFFFFF"/>
        <w:spacing w:line="330" w:lineRule="atLeast"/>
        <w:textAlignment w:val="baseline"/>
        <w:rPr>
          <w:rFonts w:ascii="Courier" w:eastAsia="Times New Roman" w:hAnsi="Courier" w:cs="Times New Roman"/>
          <w:vanish/>
          <w:color w:val="333333"/>
          <w:sz w:val="22"/>
          <w:szCs w:val="22"/>
        </w:rPr>
      </w:pPr>
      <w:r w:rsidRPr="00F32B75">
        <w:rPr>
          <w:rFonts w:ascii="Courier" w:eastAsia="Times New Roman" w:hAnsi="Courier" w:cs="Times New Roman"/>
          <w:vanish/>
          <w:color w:val="333333"/>
          <w:sz w:val="22"/>
          <w:szCs w:val="22"/>
        </w:rPr>
        <w:t>01</w:t>
      </w:r>
    </w:p>
    <w:p w14:paraId="0EBDE54C"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Pain can be debilitating and painful disorders like </w:t>
      </w:r>
      <w:proofErr w:type="spellStart"/>
      <w:r w:rsidRPr="00F32B75">
        <w:rPr>
          <w:rFonts w:ascii="Times" w:hAnsi="Times" w:cs="Times New Roman"/>
          <w:sz w:val="20"/>
          <w:szCs w:val="20"/>
        </w:rPr>
        <w:t>Temporomandibular</w:t>
      </w:r>
      <w:proofErr w:type="spellEnd"/>
      <w:r w:rsidRPr="00F32B75">
        <w:rPr>
          <w:rFonts w:ascii="Times" w:hAnsi="Times" w:cs="Times New Roman"/>
          <w:sz w:val="20"/>
          <w:szCs w:val="20"/>
        </w:rPr>
        <w:t xml:space="preserve"> Joint Disorder (TMJ) can have a major impact on how you live your life.</w:t>
      </w:r>
      <w:r w:rsidRPr="00F32B75">
        <w:rPr>
          <w:rFonts w:ascii="Times" w:hAnsi="Times" w:cs="Times New Roman"/>
          <w:sz w:val="20"/>
          <w:szCs w:val="20"/>
        </w:rPr>
        <w:br/>
      </w:r>
      <w:proofErr w:type="spellStart"/>
      <w:r w:rsidRPr="00F32B75">
        <w:rPr>
          <w:rFonts w:ascii="Times" w:hAnsi="Times" w:cs="Times New Roman"/>
          <w:sz w:val="20"/>
          <w:szCs w:val="20"/>
        </w:rPr>
        <w:t>Cannabidiol</w:t>
      </w:r>
      <w:proofErr w:type="spellEnd"/>
      <w:r w:rsidRPr="00F32B75">
        <w:rPr>
          <w:rFonts w:ascii="Times" w:hAnsi="Times" w:cs="Times New Roman"/>
          <w:sz w:val="20"/>
          <w:szCs w:val="20"/>
        </w:rPr>
        <w:t xml:space="preserve"> (CBD) is a fast-growing and highly effective treatment for TMJ and other sources of pain. There’s a growing body of medical research supporting its effectiveness. It’s simple to use, it’s non-psychoactive so it can’t get you high, inexpensive, and legal. More and more people are turning to it as a TMJ treatment.</w:t>
      </w:r>
    </w:p>
    <w:p w14:paraId="26123A73" w14:textId="77777777" w:rsidR="00F32B75" w:rsidRPr="00F32B75" w:rsidRDefault="00F67E61" w:rsidP="00F32B75">
      <w:pPr>
        <w:spacing w:before="540" w:after="360" w:line="480" w:lineRule="atLeast"/>
        <w:textAlignment w:val="baseline"/>
        <w:outlineLvl w:val="1"/>
        <w:rPr>
          <w:rFonts w:ascii="Times" w:eastAsia="Times New Roman" w:hAnsi="Times" w:cs="Times New Roman"/>
          <w:b/>
          <w:bCs/>
          <w:color w:val="1A1A1A"/>
          <w:sz w:val="39"/>
          <w:szCs w:val="39"/>
        </w:rPr>
      </w:pPr>
      <w:r>
        <w:rPr>
          <w:rFonts w:ascii="Times" w:eastAsia="Times New Roman" w:hAnsi="Times" w:cs="Times New Roman"/>
          <w:b/>
          <w:bCs/>
          <w:color w:val="1A1A1A"/>
          <w:sz w:val="39"/>
          <w:szCs w:val="39"/>
        </w:rPr>
        <w:t>What is</w:t>
      </w:r>
      <w:r w:rsidR="00F32B75" w:rsidRPr="00F32B75">
        <w:rPr>
          <w:rFonts w:ascii="Times" w:eastAsia="Times New Roman" w:hAnsi="Times" w:cs="Times New Roman"/>
          <w:b/>
          <w:bCs/>
          <w:color w:val="1A1A1A"/>
          <w:sz w:val="39"/>
          <w:szCs w:val="39"/>
        </w:rPr>
        <w:t xml:space="preserve"> TMJ </w:t>
      </w:r>
      <w:proofErr w:type="gramStart"/>
      <w:r w:rsidR="00F32B75" w:rsidRPr="00F32B75">
        <w:rPr>
          <w:rFonts w:ascii="Times" w:eastAsia="Times New Roman" w:hAnsi="Times" w:cs="Times New Roman"/>
          <w:b/>
          <w:bCs/>
          <w:color w:val="1A1A1A"/>
          <w:sz w:val="39"/>
          <w:szCs w:val="39"/>
        </w:rPr>
        <w:t>Disorder</w:t>
      </w:r>
      <w:proofErr w:type="gramEnd"/>
    </w:p>
    <w:p w14:paraId="24591D34"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The </w:t>
      </w:r>
      <w:proofErr w:type="spellStart"/>
      <w:r w:rsidRPr="00F32B75">
        <w:rPr>
          <w:rFonts w:ascii="Times" w:hAnsi="Times" w:cs="Times New Roman"/>
          <w:sz w:val="20"/>
          <w:szCs w:val="20"/>
        </w:rPr>
        <w:t>temporomandibular</w:t>
      </w:r>
      <w:proofErr w:type="spellEnd"/>
      <w:r w:rsidRPr="00F32B75">
        <w:rPr>
          <w:rFonts w:ascii="Times" w:hAnsi="Times" w:cs="Times New Roman"/>
          <w:sz w:val="20"/>
          <w:szCs w:val="20"/>
        </w:rPr>
        <w:t xml:space="preserve"> joint is the joint that connects your lower jaw to your skull. If you open and shut your mouth and hold your hand to your face you can feel it working. TMJ disorder is a pain in that joint. You</w:t>
      </w:r>
      <w:bookmarkStart w:id="0" w:name="_GoBack"/>
      <w:bookmarkEnd w:id="0"/>
      <w:r w:rsidRPr="00F32B75">
        <w:rPr>
          <w:rFonts w:ascii="Times" w:hAnsi="Times" w:cs="Times New Roman"/>
          <w:sz w:val="20"/>
          <w:szCs w:val="20"/>
        </w:rPr>
        <w:t xml:space="preserve"> may have experienced it before – it’s not pleasant.</w:t>
      </w:r>
    </w:p>
    <w:p w14:paraId="09C21C0D" w14:textId="77777777" w:rsidR="00F32B75" w:rsidRPr="00F32B75" w:rsidRDefault="00F32B75" w:rsidP="00F32B75">
      <w:pPr>
        <w:spacing w:before="540" w:after="360" w:line="450" w:lineRule="atLeast"/>
        <w:textAlignment w:val="baseline"/>
        <w:outlineLvl w:val="2"/>
        <w:rPr>
          <w:rFonts w:ascii="Times" w:eastAsia="Times New Roman" w:hAnsi="Times" w:cs="Times New Roman"/>
          <w:b/>
          <w:bCs/>
          <w:color w:val="1A1A1A"/>
          <w:sz w:val="36"/>
          <w:szCs w:val="36"/>
        </w:rPr>
      </w:pPr>
      <w:r w:rsidRPr="00F32B75">
        <w:rPr>
          <w:rFonts w:ascii="Times" w:eastAsia="Times New Roman" w:hAnsi="Times" w:cs="Times New Roman"/>
          <w:b/>
          <w:bCs/>
          <w:color w:val="1A1A1A"/>
          <w:sz w:val="36"/>
          <w:szCs w:val="36"/>
        </w:rPr>
        <w:t>What Causes TMJ</w:t>
      </w:r>
    </w:p>
    <w:p w14:paraId="76BACF20"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The primary causes of TMJ are connective tissue diseases including certain types of arthritis and jaw injuries.</w:t>
      </w:r>
    </w:p>
    <w:p w14:paraId="77A8E580"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TMJ is often a byproduct of arthritis, particularly rheumatoid and osteoarthritis. In these cases, TMJ manifests as a side effect. Rheumatoid arthritis is a common type of</w:t>
      </w: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"https://nordicoil.com/wiki/cbd-for-rheumatoid-arthritis/"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 arthritis</w:t>
      </w:r>
      <w:r w:rsidRPr="00F32B75">
        <w:rPr>
          <w:rFonts w:ascii="Times" w:hAnsi="Times" w:cs="Times New Roman"/>
          <w:sz w:val="20"/>
          <w:szCs w:val="20"/>
        </w:rPr>
        <w:fldChar w:fldCharType="end"/>
      </w:r>
      <w:r w:rsidRPr="00F32B75">
        <w:rPr>
          <w:rFonts w:ascii="Times" w:hAnsi="Times" w:cs="Times New Roman"/>
          <w:sz w:val="20"/>
          <w:szCs w:val="20"/>
        </w:rPr>
        <w:t> that attacks the cartilage that covers bone joints.</w:t>
      </w:r>
    </w:p>
    <w:p w14:paraId="2579487A" w14:textId="77777777" w:rsidR="00F32B75" w:rsidRPr="00F32B75" w:rsidRDefault="00F32B75" w:rsidP="00F32B75">
      <w:pPr>
        <w:shd w:val="clear" w:color="auto" w:fill="FFFFFF"/>
        <w:jc w:val="center"/>
        <w:textAlignment w:val="baseline"/>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93A6E96" wp14:editId="41B13A39">
                <wp:extent cx="304800" cy="304800"/>
                <wp:effectExtent l="0" t="0" r="0" b="0"/>
                <wp:docPr id="5" name="AutoShape 2" descr="BD produ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D produ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w1Fez74CAADK&#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38DE363B"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Osteoarthritis occurs over a longer period of time but has much the same effect – cartilage is worn away and disorders like TMJ can develop.</w:t>
      </w:r>
    </w:p>
    <w:p w14:paraId="3FD33AF8"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Jaw injuries as a result of a blow in sporting activities, assaults or accidents can cause TMJ. There is also some evidence ongoing and severe grinding or clenching of teeth may cause TMJ.</w:t>
      </w:r>
    </w:p>
    <w:p w14:paraId="258A0527" w14:textId="77777777" w:rsidR="00F32B75" w:rsidRPr="00F32B75" w:rsidRDefault="00F32B75" w:rsidP="00F32B75">
      <w:pPr>
        <w:spacing w:before="540" w:after="360" w:line="450" w:lineRule="atLeast"/>
        <w:textAlignment w:val="baseline"/>
        <w:outlineLvl w:val="2"/>
        <w:rPr>
          <w:rFonts w:ascii="Times" w:eastAsia="Times New Roman" w:hAnsi="Times" w:cs="Times New Roman"/>
          <w:b/>
          <w:bCs/>
          <w:color w:val="1A1A1A"/>
          <w:sz w:val="36"/>
          <w:szCs w:val="36"/>
        </w:rPr>
      </w:pPr>
      <w:r w:rsidRPr="00F32B75">
        <w:rPr>
          <w:rFonts w:ascii="Times" w:eastAsia="Times New Roman" w:hAnsi="Times" w:cs="Times New Roman"/>
          <w:b/>
          <w:bCs/>
          <w:color w:val="1A1A1A"/>
          <w:sz w:val="36"/>
          <w:szCs w:val="36"/>
        </w:rPr>
        <w:t>Symptoms of TMJ</w:t>
      </w:r>
    </w:p>
    <w:p w14:paraId="3AF46077"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lastRenderedPageBreak/>
        <w:t>The first sign of TMJ is usually a pain in and around the jaw. Your ear, mouth, and face may hurt as well as your jaw or you may be experiencing what is known as a TMJ headache.</w:t>
      </w:r>
    </w:p>
    <w:p w14:paraId="4C259104"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The pain may be a chronic ongoing ache or a sharper more acute pain that comes with actively using your jaw, such as when eating. Chewing may become painful.</w:t>
      </w:r>
    </w:p>
    <w:p w14:paraId="583933D9"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Lockjaw is another symptom. Lockjaw is a treatable but painful condition that causes your jaw muscles to spasm. Using your mouth becomes difficult.</w:t>
      </w:r>
    </w:p>
    <w:p w14:paraId="2586ED2A" w14:textId="77777777" w:rsidR="00F32B75" w:rsidRPr="00F32B75" w:rsidRDefault="00F32B75" w:rsidP="00F32B75">
      <w:pPr>
        <w:spacing w:before="540" w:after="360" w:line="450" w:lineRule="atLeast"/>
        <w:textAlignment w:val="baseline"/>
        <w:outlineLvl w:val="2"/>
        <w:rPr>
          <w:rFonts w:ascii="Times" w:eastAsia="Times New Roman" w:hAnsi="Times" w:cs="Times New Roman"/>
          <w:b/>
          <w:bCs/>
          <w:color w:val="1A1A1A"/>
          <w:sz w:val="36"/>
          <w:szCs w:val="36"/>
        </w:rPr>
      </w:pPr>
      <w:r w:rsidRPr="00F32B75">
        <w:rPr>
          <w:rFonts w:ascii="Times" w:eastAsia="Times New Roman" w:hAnsi="Times" w:cs="Times New Roman"/>
          <w:b/>
          <w:bCs/>
          <w:color w:val="1A1A1A"/>
          <w:sz w:val="36"/>
          <w:szCs w:val="36"/>
        </w:rPr>
        <w:t>Effects</w:t>
      </w:r>
    </w:p>
    <w:p w14:paraId="44453C39"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The effects of TMJ on your life should not be underestimated. It can impact your ability to socialize if you’re getting lockjaw or even just pain, particularly if eating, </w:t>
      </w:r>
      <w:proofErr w:type="spellStart"/>
      <w:proofErr w:type="gramStart"/>
      <w:r w:rsidRPr="00F32B75">
        <w:rPr>
          <w:rFonts w:ascii="Times" w:hAnsi="Times" w:cs="Times New Roman"/>
          <w:sz w:val="20"/>
          <w:szCs w:val="20"/>
        </w:rPr>
        <w:t>drinking.Talking</w:t>
      </w:r>
      <w:proofErr w:type="spellEnd"/>
      <w:proofErr w:type="gramEnd"/>
      <w:r w:rsidRPr="00F32B75">
        <w:rPr>
          <w:rFonts w:ascii="Times" w:hAnsi="Times" w:cs="Times New Roman"/>
          <w:sz w:val="20"/>
          <w:szCs w:val="20"/>
        </w:rPr>
        <w:t xml:space="preserve"> can also become a challenge.</w:t>
      </w:r>
    </w:p>
    <w:p w14:paraId="2F2439FD"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Day to day activities and commitments like work can be an issue if TMJ is manifesting in ways such as a TMJ headache. TMJ may also make your face appear asymmetric (lopsided). Muscles can develop on one side of your face quicker than the other side. This can be noticeable and quite distressing.</w:t>
      </w:r>
    </w:p>
    <w:p w14:paraId="1BD16C3D" w14:textId="77777777" w:rsidR="00F32B75" w:rsidRPr="00F32B75" w:rsidRDefault="00F32B75" w:rsidP="00F32B75">
      <w:pPr>
        <w:spacing w:before="540" w:after="360" w:line="480" w:lineRule="atLeast"/>
        <w:textAlignment w:val="baseline"/>
        <w:outlineLvl w:val="1"/>
        <w:rPr>
          <w:rFonts w:ascii="Times" w:eastAsia="Times New Roman" w:hAnsi="Times" w:cs="Times New Roman"/>
          <w:b/>
          <w:bCs/>
          <w:color w:val="1A1A1A"/>
          <w:sz w:val="39"/>
          <w:szCs w:val="39"/>
        </w:rPr>
      </w:pPr>
      <w:r w:rsidRPr="00F32B75">
        <w:rPr>
          <w:rFonts w:ascii="Times" w:eastAsia="Times New Roman" w:hAnsi="Times" w:cs="Times New Roman"/>
          <w:b/>
          <w:bCs/>
          <w:color w:val="1A1A1A"/>
          <w:sz w:val="39"/>
          <w:szCs w:val="39"/>
        </w:rPr>
        <w:t>CBD for TMJ</w:t>
      </w:r>
    </w:p>
    <w:p w14:paraId="4C322505"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CBD products are popular with TMJ sufferers seeking a TMJ home treatment. Options include CBD cream or CBD oil. Most people prefer the richer oil based products. A medium strength </w:t>
      </w: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"https://nordicoil.com/cbd-oil-1500mg"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1500mg (15%) bottle of oil</w:t>
      </w:r>
      <w:r w:rsidRPr="00F32B75">
        <w:rPr>
          <w:rFonts w:ascii="Times" w:hAnsi="Times" w:cs="Times New Roman"/>
          <w:sz w:val="20"/>
          <w:szCs w:val="20"/>
        </w:rPr>
        <w:fldChar w:fldCharType="end"/>
      </w:r>
      <w:r w:rsidRPr="00F32B75">
        <w:rPr>
          <w:rFonts w:ascii="Times" w:hAnsi="Times" w:cs="Times New Roman"/>
          <w:sz w:val="20"/>
          <w:szCs w:val="20"/>
        </w:rPr>
        <w:t> can help with dull, recurring pain. For stronger pain, CBD oil is available in strengths up to 2500mg.</w:t>
      </w:r>
    </w:p>
    <w:p w14:paraId="3AC307E2"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If you do suffer from chronic TMJ pain or any other pain and haven’t used CBD products before it might be worth starting with</w:t>
      </w:r>
      <w:r w:rsidRPr="00F32B75">
        <w:rPr>
          <w:rFonts w:ascii="Times" w:hAnsi="Times" w:cs="Times New Roman"/>
          <w:b/>
          <w:bCs/>
          <w:sz w:val="20"/>
          <w:szCs w:val="20"/>
        </w:rPr>
        <w:t> lower or mid-level strength</w:t>
      </w:r>
      <w:r w:rsidRPr="00F32B75">
        <w:rPr>
          <w:rFonts w:ascii="Times" w:hAnsi="Times" w:cs="Times New Roman"/>
          <w:sz w:val="20"/>
          <w:szCs w:val="20"/>
        </w:rPr>
        <w:t xml:space="preserve">. We all have different biochemistries and a mild dose of a CBD product might be all you need. If it isn’t working, you can always buy a richer dose. We always </w:t>
      </w:r>
      <w:proofErr w:type="spellStart"/>
      <w:r w:rsidRPr="00F32B75">
        <w:rPr>
          <w:rFonts w:ascii="Times" w:hAnsi="Times" w:cs="Times New Roman"/>
          <w:sz w:val="20"/>
          <w:szCs w:val="20"/>
        </w:rPr>
        <w:t>recomend</w:t>
      </w:r>
      <w:proofErr w:type="spellEnd"/>
      <w:r w:rsidRPr="00F32B75">
        <w:rPr>
          <w:rFonts w:ascii="Times" w:hAnsi="Times" w:cs="Times New Roman"/>
          <w:sz w:val="20"/>
          <w:szCs w:val="20"/>
        </w:rPr>
        <w:t xml:space="preserve"> the step-up approach as described in the book “CBD – A Patient’s Guide to Cannabis” by Leonard </w:t>
      </w:r>
      <w:proofErr w:type="spellStart"/>
      <w:r w:rsidRPr="00F32B75">
        <w:rPr>
          <w:rFonts w:ascii="Times" w:hAnsi="Times" w:cs="Times New Roman"/>
          <w:sz w:val="20"/>
          <w:szCs w:val="20"/>
        </w:rPr>
        <w:t>Leinow</w:t>
      </w:r>
      <w:proofErr w:type="spellEnd"/>
      <w:r w:rsidRPr="00F32B75">
        <w:rPr>
          <w:rFonts w:ascii="Times" w:hAnsi="Times" w:cs="Times New Roman"/>
          <w:sz w:val="20"/>
          <w:szCs w:val="20"/>
        </w:rPr>
        <w:t>. For a complete guide on how much CBD to use, please read our dedicated dosage article.</w:t>
      </w:r>
    </w:p>
    <w:p w14:paraId="6712457C"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"https://nordicoil.com/wiki/cbd-dosage/"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Related article: CBD Dosage</w:t>
      </w:r>
      <w:r w:rsidRPr="00F32B75">
        <w:rPr>
          <w:rFonts w:ascii="Times" w:hAnsi="Times" w:cs="Times New Roman"/>
          <w:sz w:val="20"/>
          <w:szCs w:val="20"/>
        </w:rPr>
        <w:fldChar w:fldCharType="end"/>
      </w:r>
    </w:p>
    <w:p w14:paraId="4300A4D3" w14:textId="77777777" w:rsidR="00F32B75" w:rsidRPr="00F32B75" w:rsidRDefault="00F32B75" w:rsidP="00F32B75">
      <w:pPr>
        <w:spacing w:before="540" w:after="360" w:line="480" w:lineRule="atLeast"/>
        <w:textAlignment w:val="baseline"/>
        <w:outlineLvl w:val="1"/>
        <w:rPr>
          <w:rFonts w:ascii="Times" w:eastAsia="Times New Roman" w:hAnsi="Times" w:cs="Times New Roman"/>
          <w:b/>
          <w:bCs/>
          <w:color w:val="1A1A1A"/>
          <w:sz w:val="39"/>
          <w:szCs w:val="39"/>
        </w:rPr>
      </w:pPr>
      <w:r w:rsidRPr="00F32B75">
        <w:rPr>
          <w:rFonts w:ascii="Times" w:eastAsia="Times New Roman" w:hAnsi="Times" w:cs="Times New Roman"/>
          <w:b/>
          <w:bCs/>
          <w:color w:val="1A1A1A"/>
          <w:sz w:val="39"/>
          <w:szCs w:val="39"/>
        </w:rPr>
        <w:t>How to Use CBD to treat TMJ</w:t>
      </w:r>
    </w:p>
    <w:p w14:paraId="0AC01962"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CBD oil for TMJ and CBD cream for TMJ are two common ways of using CBD to treat TMJ. How do you use them?</w:t>
      </w:r>
    </w:p>
    <w:p w14:paraId="069A7934"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CBD cream for TMJ is a simple product – a skin lotion or cream with a CBD extract mixed in. CBD cream for TMJ pain relief or any other purpose is taken topically, that is, on the skin.</w:t>
      </w:r>
    </w:p>
    <w:p w14:paraId="6F2886FF"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You massage it in like a moisturizer on the area that needs pain relief. The key benefit of cream is that it is pretty </w:t>
      </w:r>
      <w:proofErr w:type="gramStart"/>
      <w:r w:rsidRPr="00F32B75">
        <w:rPr>
          <w:rFonts w:ascii="Times" w:hAnsi="Times" w:cs="Times New Roman"/>
          <w:sz w:val="20"/>
          <w:szCs w:val="20"/>
        </w:rPr>
        <w:t>quick-acting</w:t>
      </w:r>
      <w:proofErr w:type="gramEnd"/>
      <w:r w:rsidRPr="00F32B75">
        <w:rPr>
          <w:rFonts w:ascii="Times" w:hAnsi="Times" w:cs="Times New Roman"/>
          <w:sz w:val="20"/>
          <w:szCs w:val="20"/>
        </w:rPr>
        <w:t xml:space="preserve"> and you can target particular areas.</w:t>
      </w:r>
    </w:p>
    <w:p w14:paraId="00CFCCF1" w14:textId="77777777" w:rsidR="00F32B75" w:rsidRPr="00F32B75" w:rsidRDefault="00F32B75" w:rsidP="00F32B75">
      <w:pPr>
        <w:spacing w:before="540" w:after="360" w:line="450" w:lineRule="atLeast"/>
        <w:textAlignment w:val="baseline"/>
        <w:outlineLvl w:val="2"/>
        <w:rPr>
          <w:rFonts w:ascii="Times" w:eastAsia="Times New Roman" w:hAnsi="Times" w:cs="Times New Roman"/>
          <w:b/>
          <w:bCs/>
          <w:color w:val="1A1A1A"/>
          <w:sz w:val="36"/>
          <w:szCs w:val="36"/>
        </w:rPr>
      </w:pPr>
      <w:r w:rsidRPr="00F32B75">
        <w:rPr>
          <w:rFonts w:ascii="Times" w:eastAsia="Times New Roman" w:hAnsi="Times" w:cs="Times New Roman"/>
          <w:b/>
          <w:bCs/>
          <w:color w:val="1A1A1A"/>
          <w:sz w:val="36"/>
          <w:szCs w:val="36"/>
        </w:rPr>
        <w:t>CBD and Hart Medication</w:t>
      </w:r>
    </w:p>
    <w:p w14:paraId="3EF5E708"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If you take heart medication, CBD can drastically reduce the medication’s efficacy. Please consult with a doctor before taking CBD, especially if you are already taking heart medication.</w:t>
      </w:r>
    </w:p>
    <w:p w14:paraId="7AAD018F"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CBD oil is taken under the tongue, that is, sublingually. Usually, it’s administered with a dropper and you should try to let it rest for a minute before swallowing. How much should you take? Well, that depends. It depends on how strong the dosage is and your body weight.</w:t>
      </w:r>
    </w:p>
    <w:p w14:paraId="5A21C694"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"https://nordicoil.com/wiki/cbd-and-drug-interactions/"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Related article: CBD and Drug Interactions</w:t>
      </w:r>
      <w:r w:rsidRPr="00F32B75">
        <w:rPr>
          <w:rFonts w:ascii="Times" w:hAnsi="Times" w:cs="Times New Roman"/>
          <w:sz w:val="20"/>
          <w:szCs w:val="20"/>
        </w:rPr>
        <w:fldChar w:fldCharType="end"/>
      </w:r>
    </w:p>
    <w:p w14:paraId="5CCC10E1" w14:textId="77777777" w:rsidR="00F32B75" w:rsidRPr="00F32B75" w:rsidRDefault="00F32B75" w:rsidP="00F32B75">
      <w:pPr>
        <w:spacing w:before="540" w:after="360" w:line="480" w:lineRule="atLeast"/>
        <w:textAlignment w:val="baseline"/>
        <w:outlineLvl w:val="1"/>
        <w:rPr>
          <w:rFonts w:ascii="Times" w:eastAsia="Times New Roman" w:hAnsi="Times" w:cs="Times New Roman"/>
          <w:b/>
          <w:bCs/>
          <w:color w:val="1A1A1A"/>
          <w:sz w:val="39"/>
          <w:szCs w:val="39"/>
        </w:rPr>
      </w:pPr>
      <w:r w:rsidRPr="00F32B75">
        <w:rPr>
          <w:rFonts w:ascii="Times" w:eastAsia="Times New Roman" w:hAnsi="Times" w:cs="Times New Roman"/>
          <w:b/>
          <w:bCs/>
          <w:color w:val="1A1A1A"/>
          <w:sz w:val="39"/>
          <w:szCs w:val="39"/>
        </w:rPr>
        <w:t>Why CBD can be an effective treatment for TMJ</w:t>
      </w:r>
    </w:p>
    <w:p w14:paraId="1BB05DE9"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In a nutshell, CBD stops the pain messages from shooting up into your brain – it’s a neural blocker.</w:t>
      </w:r>
    </w:p>
    <w:p w14:paraId="580F62C6"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Humans interact with </w:t>
      </w:r>
      <w:proofErr w:type="spellStart"/>
      <w:r w:rsidRPr="00F32B75">
        <w:rPr>
          <w:rFonts w:ascii="Times" w:hAnsi="Times" w:cs="Times New Roman"/>
          <w:sz w:val="20"/>
          <w:szCs w:val="20"/>
        </w:rPr>
        <w:t>endocannabinoids</w:t>
      </w:r>
      <w:proofErr w:type="spellEnd"/>
      <w:r w:rsidRPr="00F32B75">
        <w:rPr>
          <w:rFonts w:ascii="Times" w:hAnsi="Times" w:cs="Times New Roman"/>
          <w:sz w:val="20"/>
          <w:szCs w:val="20"/>
        </w:rPr>
        <w:t xml:space="preserve"> in interesting ways. 30 years ago, researchers identified </w:t>
      </w:r>
      <w:proofErr w:type="spellStart"/>
      <w:r w:rsidRPr="00F32B75">
        <w:rPr>
          <w:rFonts w:ascii="Times" w:hAnsi="Times" w:cs="Times New Roman"/>
          <w:sz w:val="20"/>
          <w:szCs w:val="20"/>
        </w:rPr>
        <w:t>endocannabinoid</w:t>
      </w:r>
      <w:proofErr w:type="spellEnd"/>
      <w:r w:rsidRPr="00F32B75">
        <w:rPr>
          <w:rFonts w:ascii="Times" w:hAnsi="Times" w:cs="Times New Roman"/>
          <w:sz w:val="20"/>
          <w:szCs w:val="20"/>
        </w:rPr>
        <w:t xml:space="preserve"> receptors in rats. So what, you might say, from their research extend into human </w:t>
      </w:r>
      <w:proofErr w:type="spellStart"/>
      <w:r w:rsidRPr="00F32B75">
        <w:rPr>
          <w:rFonts w:ascii="Times" w:hAnsi="Times" w:cs="Times New Roman"/>
          <w:sz w:val="20"/>
          <w:szCs w:val="20"/>
        </w:rPr>
        <w:t>endocannabinoid</w:t>
      </w:r>
      <w:proofErr w:type="spellEnd"/>
      <w:r w:rsidRPr="00F32B75">
        <w:rPr>
          <w:rFonts w:ascii="Times" w:hAnsi="Times" w:cs="Times New Roman"/>
          <w:sz w:val="20"/>
          <w:szCs w:val="20"/>
        </w:rPr>
        <w:t xml:space="preserve"> receptors and it was conclusively established that our bodies were set up to interact with cannabinoids.</w:t>
      </w:r>
    </w:p>
    <w:p w14:paraId="614D296F"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Our brain is full of receptors, including pain receptors, and </w:t>
      </w:r>
      <w:proofErr w:type="spellStart"/>
      <w:r w:rsidRPr="00F32B75">
        <w:rPr>
          <w:rFonts w:ascii="Times" w:hAnsi="Times" w:cs="Times New Roman"/>
          <w:sz w:val="20"/>
          <w:szCs w:val="20"/>
        </w:rPr>
        <w:t>endocannabinoids</w:t>
      </w:r>
      <w:proofErr w:type="spellEnd"/>
      <w:r w:rsidRPr="00F32B75">
        <w:rPr>
          <w:rFonts w:ascii="Times" w:hAnsi="Times" w:cs="Times New Roman"/>
          <w:sz w:val="20"/>
          <w:szCs w:val="20"/>
        </w:rPr>
        <w:t xml:space="preserve"> can help manage those receptors, be it stimulating or blocking them. CBD works as a treatment for TMJ because it blocks the pain.</w:t>
      </w:r>
    </w:p>
    <w:p w14:paraId="683B698E"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In addition to blocking pain, CBD reduces inflammation. That may not seem key criteria in managing TMJ pain but if you think about it, the destroyed or degraded cartilage around the </w:t>
      </w:r>
      <w:proofErr w:type="spellStart"/>
      <w:r w:rsidRPr="00F32B75">
        <w:rPr>
          <w:rFonts w:ascii="Times" w:hAnsi="Times" w:cs="Times New Roman"/>
          <w:sz w:val="20"/>
          <w:szCs w:val="20"/>
        </w:rPr>
        <w:t>temporomandibular</w:t>
      </w:r>
      <w:proofErr w:type="spellEnd"/>
      <w:r w:rsidRPr="00F32B75">
        <w:rPr>
          <w:rFonts w:ascii="Times" w:hAnsi="Times" w:cs="Times New Roman"/>
          <w:sz w:val="20"/>
          <w:szCs w:val="20"/>
        </w:rPr>
        <w:t xml:space="preserve"> joint is now letting the joint bones against each other, the localized trauma inflaming the surrounding area and further exacerbating the pain. Reducing joint inflammation is an important reason to use CBD for TMJ pain and other types of inflammatory pain.</w:t>
      </w:r>
    </w:p>
    <w:p w14:paraId="4A4D4B72"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There’s also good ground for using CBD as a preventative medication rather than a solely reactive one, particularly when preventing arthritis. Osteoporosis is a form of arthritis where bones become brittle and fragile. There is credible research that CBD products can help strengthen bones and help fractures heal.</w:t>
      </w:r>
    </w:p>
    <w:p w14:paraId="12542C9C"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Prevention is always better than the cure and for older people and people with a history of arthritis is the family, there is a sound case for regularly taking a mild dose of a CBD product</w:t>
      </w:r>
    </w:p>
    <w:p w14:paraId="42400821"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"https://nordicoil.com/wiki/cbd-to-prevent-diseases/"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Related article: CBD in preventative medicine</w:t>
      </w:r>
      <w:r w:rsidRPr="00F32B75">
        <w:rPr>
          <w:rFonts w:ascii="Times" w:hAnsi="Times" w:cs="Times New Roman"/>
          <w:sz w:val="20"/>
          <w:szCs w:val="20"/>
        </w:rPr>
        <w:fldChar w:fldCharType="end"/>
      </w:r>
    </w:p>
    <w:p w14:paraId="2D84C151" w14:textId="77777777" w:rsidR="00F32B75" w:rsidRPr="00F32B75" w:rsidRDefault="00F32B75" w:rsidP="00F32B75">
      <w:pPr>
        <w:spacing w:before="540" w:after="360" w:line="480" w:lineRule="atLeast"/>
        <w:textAlignment w:val="baseline"/>
        <w:outlineLvl w:val="1"/>
        <w:rPr>
          <w:rFonts w:ascii="Times" w:eastAsia="Times New Roman" w:hAnsi="Times" w:cs="Times New Roman"/>
          <w:b/>
          <w:bCs/>
          <w:color w:val="1A1A1A"/>
          <w:sz w:val="39"/>
          <w:szCs w:val="39"/>
        </w:rPr>
      </w:pPr>
      <w:r w:rsidRPr="00F32B75">
        <w:rPr>
          <w:rFonts w:ascii="Times" w:eastAsia="Times New Roman" w:hAnsi="Times" w:cs="Times New Roman"/>
          <w:b/>
          <w:bCs/>
          <w:color w:val="1A1A1A"/>
          <w:sz w:val="39"/>
          <w:szCs w:val="39"/>
        </w:rPr>
        <w:t>What’s medical research saying about CBD?</w:t>
      </w:r>
    </w:p>
    <w:p w14:paraId="58F90668"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There is a growing amount of medical research supporting the use of CBD for TMJ pain. In addition, research has found the CBD can have benefits for people suffering</w:t>
      </w: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"https://nordicoil.com/wiki/cbd-oil-chronic-pain/"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 pain</w:t>
      </w:r>
      <w:r w:rsidRPr="00F32B75">
        <w:rPr>
          <w:rFonts w:ascii="Times" w:hAnsi="Times" w:cs="Times New Roman"/>
          <w:sz w:val="20"/>
          <w:szCs w:val="20"/>
        </w:rPr>
        <w:fldChar w:fldCharType="end"/>
      </w:r>
      <w:r w:rsidRPr="00F32B75">
        <w:rPr>
          <w:rFonts w:ascii="Times" w:hAnsi="Times" w:cs="Times New Roman"/>
          <w:sz w:val="20"/>
          <w:szCs w:val="20"/>
        </w:rPr>
        <w:t>,</w:t>
      </w: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"https://nordicoil.com/wiki/cbd-anxiety-guide/"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 anxiety</w:t>
      </w:r>
      <w:r w:rsidRPr="00F32B75">
        <w:rPr>
          <w:rFonts w:ascii="Times" w:hAnsi="Times" w:cs="Times New Roman"/>
          <w:sz w:val="20"/>
          <w:szCs w:val="20"/>
        </w:rPr>
        <w:fldChar w:fldCharType="end"/>
      </w:r>
      <w:r w:rsidRPr="00F32B75">
        <w:rPr>
          <w:rFonts w:ascii="Times" w:hAnsi="Times" w:cs="Times New Roman"/>
          <w:sz w:val="20"/>
          <w:szCs w:val="20"/>
        </w:rPr>
        <w:t>, nausea,</w:t>
      </w:r>
      <w:r w:rsidRPr="00F32B75">
        <w:rPr>
          <w:rFonts w:ascii="Times" w:hAnsi="Times" w:cs="Times New Roman"/>
          <w:sz w:val="20"/>
          <w:szCs w:val="20"/>
        </w:rPr>
        <w:fldChar w:fldCharType="begin"/>
      </w:r>
      <w:r w:rsidRPr="00F32B75">
        <w:rPr>
          <w:rFonts w:ascii="Times" w:hAnsi="Times" w:cs="Times New Roman"/>
          <w:sz w:val="20"/>
          <w:szCs w:val="20"/>
        </w:rPr>
        <w:instrText xml:space="preserve"> HYPERLINK "https://nordicoil.com/wiki/cbd-for-epilepsy/" \t "_blank" </w:instrText>
      </w:r>
      <w:r w:rsidRPr="00F32B75">
        <w:rPr>
          <w:rFonts w:ascii="Times" w:hAnsi="Times" w:cs="Times New Roman"/>
          <w:sz w:val="20"/>
          <w:szCs w:val="20"/>
        </w:rPr>
      </w:r>
      <w:r w:rsidRPr="00F32B75">
        <w:rPr>
          <w:rFonts w:ascii="Times" w:hAnsi="Times" w:cs="Times New Roman"/>
          <w:sz w:val="20"/>
          <w:szCs w:val="20"/>
        </w:rPr>
        <w:fldChar w:fldCharType="separate"/>
      </w:r>
      <w:r w:rsidRPr="00F32B75">
        <w:rPr>
          <w:rFonts w:ascii="Times" w:hAnsi="Times" w:cs="Times New Roman"/>
          <w:color w:val="189F9C"/>
          <w:sz w:val="20"/>
          <w:szCs w:val="20"/>
          <w:u w:val="single"/>
        </w:rPr>
        <w:t> seizures</w:t>
      </w:r>
      <w:r w:rsidRPr="00F32B75">
        <w:rPr>
          <w:rFonts w:ascii="Times" w:hAnsi="Times" w:cs="Times New Roman"/>
          <w:sz w:val="20"/>
          <w:szCs w:val="20"/>
        </w:rPr>
        <w:fldChar w:fldCharType="end"/>
      </w:r>
      <w:r w:rsidRPr="00F32B75">
        <w:rPr>
          <w:rFonts w:ascii="Times" w:hAnsi="Times" w:cs="Times New Roman"/>
          <w:sz w:val="20"/>
          <w:szCs w:val="20"/>
        </w:rPr>
        <w:t>, and there is some tentative evidence it may be useful for some cancer suffers.</w:t>
      </w:r>
    </w:p>
    <w:p w14:paraId="6477B6A5"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The British Journal of Pharmacology published a study in 2011 that found CBD helped alleviate nausea and vomiting</w:t>
      </w:r>
      <w:hyperlink r:id="rId10" w:anchor="footnote_0_76249" w:tooltip="Parker, L., Rock, E. and Limebeer, C. (2011). Regulation of nausea and vomiting by cannabinoids. British Journal of Pharmacology, 163(7), pp.1411-1422." w:history="1">
        <w:r w:rsidRPr="00F32B75">
          <w:rPr>
            <w:rFonts w:ascii="Times" w:hAnsi="Times" w:cs="Times New Roman"/>
            <w:color w:val="189F9C"/>
            <w:sz w:val="17"/>
            <w:szCs w:val="17"/>
            <w:u w:val="single"/>
          </w:rPr>
          <w:t>1</w:t>
        </w:r>
      </w:hyperlink>
      <w:r w:rsidRPr="00F32B75">
        <w:rPr>
          <w:rFonts w:ascii="Times" w:hAnsi="Times" w:cs="Times New Roman"/>
          <w:sz w:val="20"/>
          <w:szCs w:val="20"/>
        </w:rPr>
        <w:t xml:space="preserve">. A 2013 Stanford University study published in Epilepsy </w:t>
      </w:r>
      <w:proofErr w:type="spellStart"/>
      <w:r w:rsidRPr="00F32B75">
        <w:rPr>
          <w:rFonts w:ascii="Times" w:hAnsi="Times" w:cs="Times New Roman"/>
          <w:sz w:val="20"/>
          <w:szCs w:val="20"/>
        </w:rPr>
        <w:t>Behaviour</w:t>
      </w:r>
      <w:proofErr w:type="spellEnd"/>
      <w:r w:rsidRPr="00F32B75">
        <w:rPr>
          <w:rFonts w:ascii="Times" w:hAnsi="Times" w:cs="Times New Roman"/>
          <w:sz w:val="20"/>
          <w:szCs w:val="20"/>
        </w:rPr>
        <w:t xml:space="preserve"> found CBD treatments had very good results in reducing the incidence of children having seizures, having dramatic benefits for both the children and their families</w:t>
      </w:r>
      <w:hyperlink r:id="rId11" w:anchor="footnote_1_76249" w:tooltip="Porter, B. and Jacobson, C. (2013). Report of a parent survey of cannabidiol-enriched cannabis use in pediatric treatment-resistant epilepsy. Epilepsy &amp; Behavior, 29(3), pp.574-577." w:history="1">
        <w:r w:rsidRPr="00F32B75">
          <w:rPr>
            <w:rFonts w:ascii="Times" w:hAnsi="Times" w:cs="Times New Roman"/>
            <w:color w:val="189F9C"/>
            <w:sz w:val="17"/>
            <w:szCs w:val="17"/>
            <w:u w:val="single"/>
          </w:rPr>
          <w:t>2</w:t>
        </w:r>
      </w:hyperlink>
      <w:r w:rsidRPr="00F32B75">
        <w:rPr>
          <w:rFonts w:ascii="Times" w:hAnsi="Times" w:cs="Times New Roman"/>
          <w:sz w:val="20"/>
          <w:szCs w:val="20"/>
        </w:rPr>
        <w:t>.</w:t>
      </w:r>
    </w:p>
    <w:p w14:paraId="5FA6C33D"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TMJ treatment is one of the most common reasons people turn to CBD and there is a considerable amount of medical research supporting CBD as a treatment for TMJ. A 2012 study published in the Journal of Experimental Medicine found CBD was an excellent blocker of pain messages to your brain and acts as a neural pathway blocker</w:t>
      </w:r>
      <w:hyperlink r:id="rId12" w:anchor="footnote_2_76249" w:tooltip="Xiong, W., Cui, T., Cheng, K., Yang, F., Chen, S., Willenbring, D., Guan, Y., Pan, H., Ren, K., Xu, Y. and Zhang, L. (2012). Cannabinoids suppress inflammatory and neuropathic pain by targeting α3 glycine receptors. The Journal of Experimental Medicine, 209(6), pp.1121-1134." w:history="1">
        <w:r w:rsidRPr="00F32B75">
          <w:rPr>
            <w:rFonts w:ascii="Times" w:hAnsi="Times" w:cs="Times New Roman"/>
            <w:color w:val="189F9C"/>
            <w:sz w:val="17"/>
            <w:szCs w:val="17"/>
            <w:u w:val="single"/>
          </w:rPr>
          <w:t>3</w:t>
        </w:r>
      </w:hyperlink>
      <w:r w:rsidRPr="00F32B75">
        <w:rPr>
          <w:rFonts w:ascii="Times" w:hAnsi="Times" w:cs="Times New Roman"/>
          <w:sz w:val="20"/>
          <w:szCs w:val="20"/>
        </w:rPr>
        <w:t>.  This is excellent news for people looking to use CBD for TMJ pain, especially when the pain is long term and constant.</w:t>
      </w:r>
    </w:p>
    <w:p w14:paraId="1B9CD933"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For sufferers of arthritis and those looking for a TMJ home treatment, research published in the European Journal of Pain offered evidence that CBD cream for TMJ and other types of pain could be beneficial, reducing not only pain but also inflammation</w:t>
      </w:r>
      <w:hyperlink r:id="rId13" w:anchor="footnote_3_76249" w:tooltip="Hammell, D., Zhang, L., Ma, F., Abshire, S., McIlwrath, S., Stinchcomb, A. and Westlund, K. (2015). Transdermal cannabidiol reduces inflammation and pain-related behaviours in a rat model of arthritis. European Journal of Pain, 20(6), pp.936-948." w:history="1">
        <w:r w:rsidRPr="00F32B75">
          <w:rPr>
            <w:rFonts w:ascii="Times" w:hAnsi="Times" w:cs="Times New Roman"/>
            <w:color w:val="189F9C"/>
            <w:sz w:val="17"/>
            <w:szCs w:val="17"/>
            <w:u w:val="single"/>
          </w:rPr>
          <w:t>4</w:t>
        </w:r>
      </w:hyperlink>
      <w:r w:rsidRPr="00F32B75">
        <w:rPr>
          <w:rFonts w:ascii="Times" w:hAnsi="Times" w:cs="Times New Roman"/>
          <w:sz w:val="20"/>
          <w:szCs w:val="20"/>
        </w:rPr>
        <w:t>.</w:t>
      </w:r>
    </w:p>
    <w:p w14:paraId="6B452B6D" w14:textId="77777777" w:rsidR="00F32B75" w:rsidRPr="00F32B75" w:rsidRDefault="00F32B75" w:rsidP="00F32B75">
      <w:pPr>
        <w:spacing w:before="540" w:after="360" w:line="450" w:lineRule="atLeast"/>
        <w:textAlignment w:val="baseline"/>
        <w:outlineLvl w:val="2"/>
        <w:rPr>
          <w:rFonts w:ascii="Times" w:eastAsia="Times New Roman" w:hAnsi="Times" w:cs="Times New Roman"/>
          <w:b/>
          <w:bCs/>
          <w:color w:val="1A1A1A"/>
          <w:sz w:val="36"/>
          <w:szCs w:val="36"/>
        </w:rPr>
      </w:pPr>
      <w:r w:rsidRPr="00F32B75">
        <w:rPr>
          <w:rFonts w:ascii="Times" w:eastAsia="Times New Roman" w:hAnsi="Times" w:cs="Times New Roman"/>
          <w:b/>
          <w:bCs/>
          <w:color w:val="1A1A1A"/>
          <w:sz w:val="36"/>
          <w:szCs w:val="36"/>
        </w:rPr>
        <w:t>Summing Up</w:t>
      </w:r>
    </w:p>
    <w:p w14:paraId="579FF3C0"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 xml:space="preserve">Folks might be reluctant to try CBD products to help manage pain relief because they associate it with cannabis and stoners. Nothing is further from the truth. There are some 100 cannabinoids in a marijuana plant. There’s one, </w:t>
      </w:r>
      <w:proofErr w:type="gramStart"/>
      <w:r w:rsidRPr="00F32B75">
        <w:rPr>
          <w:rFonts w:ascii="Times" w:hAnsi="Times" w:cs="Times New Roman"/>
          <w:sz w:val="20"/>
          <w:szCs w:val="20"/>
        </w:rPr>
        <w:t>THC, that</w:t>
      </w:r>
      <w:proofErr w:type="gramEnd"/>
      <w:r w:rsidRPr="00F32B75">
        <w:rPr>
          <w:rFonts w:ascii="Times" w:hAnsi="Times" w:cs="Times New Roman"/>
          <w:sz w:val="20"/>
          <w:szCs w:val="20"/>
        </w:rPr>
        <w:t xml:space="preserve"> gets you high. Another, CBD, is what’s used in these pain products and is totally distinct from THC. The atoms are arranged differently and this difference means CBD has no psychoactive effect.</w:t>
      </w:r>
    </w:p>
    <w:p w14:paraId="2E56F008"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What CBD does have is proven and established medical and therapeutic benefits. It is making huge inroads in managing kids who have seizures and huge differences to people who suffer from pain due to conditions like TMJ.</w:t>
      </w:r>
    </w:p>
    <w:p w14:paraId="5843303B"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If you are suffering a chronic pain condition it is always wise to manage the condition in partnership with your doctor. CBD products can be a part of this management plan. No prescription is needed, it’s entirely legal, and reliable online vendors can ship the product to you quickly and efficiently.</w:t>
      </w:r>
    </w:p>
    <w:p w14:paraId="249E32A8" w14:textId="77777777" w:rsidR="00F32B75" w:rsidRPr="00F32B75" w:rsidRDefault="00F32B75" w:rsidP="00F32B75">
      <w:pPr>
        <w:spacing w:after="360"/>
        <w:textAlignment w:val="baseline"/>
        <w:rPr>
          <w:rFonts w:ascii="Times" w:hAnsi="Times" w:cs="Times New Roman"/>
          <w:sz w:val="20"/>
          <w:szCs w:val="20"/>
        </w:rPr>
      </w:pPr>
      <w:r w:rsidRPr="00F32B75">
        <w:rPr>
          <w:rFonts w:ascii="Times" w:hAnsi="Times" w:cs="Times New Roman"/>
          <w:sz w:val="20"/>
          <w:szCs w:val="20"/>
        </w:rPr>
        <w:t>It’s thinking outside the box, it’s trying something new, but the evidence is quickly building that CBD products are the ideal treatment for TMJ pain.</w:t>
      </w:r>
    </w:p>
    <w:p w14:paraId="640A2E19" w14:textId="77777777" w:rsidR="00F32B75" w:rsidRPr="00F32B75" w:rsidRDefault="00F32B75" w:rsidP="00F32B75">
      <w:pPr>
        <w:spacing w:before="540" w:after="360" w:line="480" w:lineRule="atLeast"/>
        <w:textAlignment w:val="baseline"/>
        <w:outlineLvl w:val="1"/>
        <w:rPr>
          <w:rFonts w:ascii="Times" w:eastAsia="Times New Roman" w:hAnsi="Times" w:cs="Times New Roman"/>
          <w:b/>
          <w:bCs/>
          <w:color w:val="1A1A1A"/>
          <w:sz w:val="39"/>
          <w:szCs w:val="39"/>
        </w:rPr>
      </w:pPr>
      <w:r w:rsidRPr="00F32B75">
        <w:rPr>
          <w:rFonts w:ascii="Times" w:eastAsia="Times New Roman" w:hAnsi="Times" w:cs="Times New Roman"/>
          <w:b/>
          <w:bCs/>
          <w:color w:val="1A1A1A"/>
          <w:sz w:val="39"/>
          <w:szCs w:val="39"/>
        </w:rPr>
        <w:t>References</w:t>
      </w:r>
    </w:p>
    <w:p w14:paraId="75975177" w14:textId="77777777" w:rsidR="00F32B75" w:rsidRPr="00F32B75" w:rsidRDefault="00F32B75" w:rsidP="00F32B75">
      <w:pPr>
        <w:numPr>
          <w:ilvl w:val="0"/>
          <w:numId w:val="3"/>
        </w:numPr>
        <w:spacing w:before="100" w:beforeAutospacing="1" w:after="180"/>
        <w:ind w:left="0"/>
        <w:textAlignment w:val="baseline"/>
        <w:rPr>
          <w:rFonts w:ascii="Times" w:eastAsia="Times New Roman" w:hAnsi="Times" w:cs="Times New Roman"/>
          <w:color w:val="666666"/>
          <w:sz w:val="18"/>
          <w:szCs w:val="18"/>
        </w:rPr>
      </w:pPr>
      <w:r w:rsidRPr="00F32B75">
        <w:rPr>
          <w:rFonts w:ascii="Times" w:eastAsia="Times New Roman" w:hAnsi="Times" w:cs="Times New Roman"/>
          <w:color w:val="666666"/>
          <w:sz w:val="18"/>
          <w:szCs w:val="18"/>
        </w:rPr>
        <w:t xml:space="preserve">Parker, L., Rock, E. and </w:t>
      </w:r>
      <w:proofErr w:type="spellStart"/>
      <w:r w:rsidRPr="00F32B75">
        <w:rPr>
          <w:rFonts w:ascii="Times" w:eastAsia="Times New Roman" w:hAnsi="Times" w:cs="Times New Roman"/>
          <w:color w:val="666666"/>
          <w:sz w:val="18"/>
          <w:szCs w:val="18"/>
        </w:rPr>
        <w:t>Limebeer</w:t>
      </w:r>
      <w:proofErr w:type="spellEnd"/>
      <w:r w:rsidRPr="00F32B75">
        <w:rPr>
          <w:rFonts w:ascii="Times" w:eastAsia="Times New Roman" w:hAnsi="Times" w:cs="Times New Roman"/>
          <w:color w:val="666666"/>
          <w:sz w:val="18"/>
          <w:szCs w:val="18"/>
        </w:rPr>
        <w:t>, C. (2011). </w:t>
      </w:r>
      <w:r w:rsidRPr="00F32B75">
        <w:rPr>
          <w:rFonts w:ascii="Times" w:eastAsia="Times New Roman" w:hAnsi="Times" w:cs="Times New Roman"/>
          <w:color w:val="666666"/>
          <w:sz w:val="18"/>
          <w:szCs w:val="18"/>
        </w:rPr>
        <w:fldChar w:fldCharType="begin"/>
      </w:r>
      <w:r w:rsidRPr="00F32B75">
        <w:rPr>
          <w:rFonts w:ascii="Times" w:eastAsia="Times New Roman" w:hAnsi="Times" w:cs="Times New Roman"/>
          <w:color w:val="666666"/>
          <w:sz w:val="18"/>
          <w:szCs w:val="18"/>
        </w:rPr>
        <w:instrText xml:space="preserve"> HYPERLINK "https://www.ncbi.nlm.nih.gov/pubmed/21175589" \t "_blank" </w:instrText>
      </w:r>
      <w:r w:rsidRPr="00F32B75">
        <w:rPr>
          <w:rFonts w:ascii="Times" w:eastAsia="Times New Roman" w:hAnsi="Times" w:cs="Times New Roman"/>
          <w:color w:val="666666"/>
          <w:sz w:val="18"/>
          <w:szCs w:val="18"/>
        </w:rPr>
      </w:r>
      <w:r w:rsidRPr="00F32B75">
        <w:rPr>
          <w:rFonts w:ascii="Times" w:eastAsia="Times New Roman" w:hAnsi="Times" w:cs="Times New Roman"/>
          <w:color w:val="666666"/>
          <w:sz w:val="18"/>
          <w:szCs w:val="18"/>
        </w:rPr>
        <w:fldChar w:fldCharType="separate"/>
      </w:r>
      <w:r w:rsidRPr="00F32B75">
        <w:rPr>
          <w:rFonts w:ascii="Times" w:eastAsia="Times New Roman" w:hAnsi="Times" w:cs="Times New Roman"/>
          <w:color w:val="189F9C"/>
          <w:sz w:val="18"/>
          <w:szCs w:val="18"/>
          <w:u w:val="single"/>
        </w:rPr>
        <w:t>Regulation of nausea and vomiting by cannabinoids</w:t>
      </w:r>
      <w:r w:rsidRPr="00F32B75">
        <w:rPr>
          <w:rFonts w:ascii="Times" w:eastAsia="Times New Roman" w:hAnsi="Times" w:cs="Times New Roman"/>
          <w:color w:val="666666"/>
          <w:sz w:val="18"/>
          <w:szCs w:val="18"/>
        </w:rPr>
        <w:fldChar w:fldCharType="end"/>
      </w:r>
      <w:r w:rsidRPr="00F32B75">
        <w:rPr>
          <w:rFonts w:ascii="Times" w:eastAsia="Times New Roman" w:hAnsi="Times" w:cs="Times New Roman"/>
          <w:color w:val="666666"/>
          <w:sz w:val="18"/>
          <w:szCs w:val="18"/>
        </w:rPr>
        <w:t>. British Journal of Pharmacology, 163(7), pp.1411-1422. [</w:t>
      </w:r>
      <w:r>
        <w:rPr>
          <w:rFonts w:ascii="Times" w:eastAsia="Times New Roman" w:hAnsi="Times" w:cs="Times New Roman"/>
          <w:noProof/>
          <w:color w:val="189F9C"/>
          <w:sz w:val="18"/>
          <w:szCs w:val="18"/>
        </w:rPr>
        <mc:AlternateContent>
          <mc:Choice Requires="wps">
            <w:drawing>
              <wp:inline distT="0" distB="0" distL="0" distR="0" wp14:anchorId="47136C5B" wp14:editId="4F30BC1E">
                <wp:extent cx="304800" cy="304800"/>
                <wp:effectExtent l="0" t="0" r="0" b="0"/>
                <wp:docPr id="4" name="AutoShape 3" descr="https://s.w.org/images/core/emoji/12.0.0-1/svg/21a9.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s.w.org/images/core/emoji/12.0.0-1/svg/21a9.svg" href="https://nordicoil.com/wiki/cbd-for-tmj/#identifier_0_762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" o:button="t" filled="f" stroked="f">
                <v:fill o:detectmouseclick="t"/>
                <o:lock v:ext="edit" aspectratio="t"/>
                <w10:anchorlock/>
              </v:rect>
            </w:pict>
          </mc:Fallback>
        </mc:AlternateContent>
      </w:r>
      <w:r w:rsidRPr="00F32B75">
        <w:rPr>
          <w:rFonts w:ascii="Times" w:eastAsia="Times New Roman" w:hAnsi="Times" w:cs="Times New Roman"/>
          <w:color w:val="666666"/>
          <w:sz w:val="18"/>
          <w:szCs w:val="18"/>
        </w:rPr>
        <w:t>]</w:t>
      </w:r>
    </w:p>
    <w:p w14:paraId="491D4102" w14:textId="77777777" w:rsidR="00F32B75" w:rsidRPr="00F32B75" w:rsidRDefault="00F32B75" w:rsidP="00F32B75">
      <w:pPr>
        <w:numPr>
          <w:ilvl w:val="0"/>
          <w:numId w:val="3"/>
        </w:numPr>
        <w:spacing w:before="100" w:beforeAutospacing="1" w:after="180"/>
        <w:ind w:left="0"/>
        <w:textAlignment w:val="baseline"/>
        <w:rPr>
          <w:rFonts w:ascii="Times" w:eastAsia="Times New Roman" w:hAnsi="Times" w:cs="Times New Roman"/>
          <w:color w:val="666666"/>
          <w:sz w:val="18"/>
          <w:szCs w:val="18"/>
        </w:rPr>
      </w:pPr>
      <w:r w:rsidRPr="00F32B75">
        <w:rPr>
          <w:rFonts w:ascii="Times" w:eastAsia="Times New Roman" w:hAnsi="Times" w:cs="Times New Roman"/>
          <w:color w:val="666666"/>
          <w:sz w:val="18"/>
          <w:szCs w:val="18"/>
        </w:rPr>
        <w:t>Porter, B. and Jacobson, C. (2013). </w:t>
      </w:r>
      <w:r w:rsidRPr="00F32B75">
        <w:rPr>
          <w:rFonts w:ascii="Times" w:eastAsia="Times New Roman" w:hAnsi="Times" w:cs="Times New Roman"/>
          <w:color w:val="666666"/>
          <w:sz w:val="18"/>
          <w:szCs w:val="18"/>
        </w:rPr>
        <w:fldChar w:fldCharType="begin"/>
      </w:r>
      <w:r w:rsidRPr="00F32B75">
        <w:rPr>
          <w:rFonts w:ascii="Times" w:eastAsia="Times New Roman" w:hAnsi="Times" w:cs="Times New Roman"/>
          <w:color w:val="666666"/>
          <w:sz w:val="18"/>
          <w:szCs w:val="18"/>
        </w:rPr>
        <w:instrText xml:space="preserve"> HYPERLINK "https://www.ncbi.nlm.nih.gov/pmc/articles/PMC4157067/" \t "_blank" </w:instrText>
      </w:r>
      <w:r w:rsidRPr="00F32B75">
        <w:rPr>
          <w:rFonts w:ascii="Times" w:eastAsia="Times New Roman" w:hAnsi="Times" w:cs="Times New Roman"/>
          <w:color w:val="666666"/>
          <w:sz w:val="18"/>
          <w:szCs w:val="18"/>
        </w:rPr>
      </w:r>
      <w:r w:rsidRPr="00F32B75">
        <w:rPr>
          <w:rFonts w:ascii="Times" w:eastAsia="Times New Roman" w:hAnsi="Times" w:cs="Times New Roman"/>
          <w:color w:val="666666"/>
          <w:sz w:val="18"/>
          <w:szCs w:val="18"/>
        </w:rPr>
        <w:fldChar w:fldCharType="separate"/>
      </w:r>
      <w:r w:rsidRPr="00F32B75">
        <w:rPr>
          <w:rFonts w:ascii="Times" w:eastAsia="Times New Roman" w:hAnsi="Times" w:cs="Times New Roman"/>
          <w:color w:val="189F9C"/>
          <w:sz w:val="18"/>
          <w:szCs w:val="18"/>
          <w:u w:val="single"/>
        </w:rPr>
        <w:t xml:space="preserve">Report of a parent survey of </w:t>
      </w:r>
      <w:proofErr w:type="spellStart"/>
      <w:r w:rsidRPr="00F32B75">
        <w:rPr>
          <w:rFonts w:ascii="Times" w:eastAsia="Times New Roman" w:hAnsi="Times" w:cs="Times New Roman"/>
          <w:color w:val="189F9C"/>
          <w:sz w:val="18"/>
          <w:szCs w:val="18"/>
          <w:u w:val="single"/>
        </w:rPr>
        <w:t>cannabidiol</w:t>
      </w:r>
      <w:proofErr w:type="spellEnd"/>
      <w:r w:rsidRPr="00F32B75">
        <w:rPr>
          <w:rFonts w:ascii="Times" w:eastAsia="Times New Roman" w:hAnsi="Times" w:cs="Times New Roman"/>
          <w:color w:val="189F9C"/>
          <w:sz w:val="18"/>
          <w:szCs w:val="18"/>
          <w:u w:val="single"/>
        </w:rPr>
        <w:t>-enriched cannabis use in pediatric treatment-resistant epilepsy</w:t>
      </w:r>
      <w:r w:rsidRPr="00F32B75">
        <w:rPr>
          <w:rFonts w:ascii="Times" w:eastAsia="Times New Roman" w:hAnsi="Times" w:cs="Times New Roman"/>
          <w:color w:val="666666"/>
          <w:sz w:val="18"/>
          <w:szCs w:val="18"/>
        </w:rPr>
        <w:fldChar w:fldCharType="end"/>
      </w:r>
      <w:r w:rsidRPr="00F32B75">
        <w:rPr>
          <w:rFonts w:ascii="Times" w:eastAsia="Times New Roman" w:hAnsi="Times" w:cs="Times New Roman"/>
          <w:color w:val="666666"/>
          <w:sz w:val="18"/>
          <w:szCs w:val="18"/>
        </w:rPr>
        <w:t>. Epilepsy &amp; Behavior, 29(3), pp.574-577. [</w:t>
      </w:r>
      <w:r>
        <w:rPr>
          <w:rFonts w:ascii="Times" w:eastAsia="Times New Roman" w:hAnsi="Times" w:cs="Times New Roman"/>
          <w:noProof/>
          <w:color w:val="189F9C"/>
          <w:sz w:val="18"/>
          <w:szCs w:val="18"/>
        </w:rPr>
        <mc:AlternateContent>
          <mc:Choice Requires="wps">
            <w:drawing>
              <wp:inline distT="0" distB="0" distL="0" distR="0" wp14:anchorId="1BADBBAB" wp14:editId="730550C1">
                <wp:extent cx="304800" cy="304800"/>
                <wp:effectExtent l="0" t="0" r="0" b="0"/>
                <wp:docPr id="3" name="AutoShape 4" descr="https://s.w.org/images/core/emoji/12.0.0-1/svg/21a9.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s.w.org/images/core/emoji/12.0.0-1/svg/21a9.svg" href="https://nordicoil.com/wiki/cbd-for-tmj/#identifier_1_762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" o:button="t" filled="f" stroked="f">
                <v:fill o:detectmouseclick="t"/>
                <o:lock v:ext="edit" aspectratio="t"/>
                <w10:anchorlock/>
              </v:rect>
            </w:pict>
          </mc:Fallback>
        </mc:AlternateContent>
      </w:r>
      <w:r w:rsidRPr="00F32B75">
        <w:rPr>
          <w:rFonts w:ascii="Times" w:eastAsia="Times New Roman" w:hAnsi="Times" w:cs="Times New Roman"/>
          <w:color w:val="666666"/>
          <w:sz w:val="18"/>
          <w:szCs w:val="18"/>
        </w:rPr>
        <w:t>]</w:t>
      </w:r>
    </w:p>
    <w:p w14:paraId="0253D075" w14:textId="77777777" w:rsidR="00F32B75" w:rsidRPr="00F32B75" w:rsidRDefault="00F32B75" w:rsidP="00F32B75">
      <w:pPr>
        <w:numPr>
          <w:ilvl w:val="0"/>
          <w:numId w:val="3"/>
        </w:numPr>
        <w:spacing w:before="100" w:beforeAutospacing="1" w:after="180"/>
        <w:ind w:left="0"/>
        <w:textAlignment w:val="baseline"/>
        <w:rPr>
          <w:rFonts w:ascii="Times" w:eastAsia="Times New Roman" w:hAnsi="Times" w:cs="Times New Roman"/>
          <w:color w:val="666666"/>
          <w:sz w:val="18"/>
          <w:szCs w:val="18"/>
        </w:rPr>
      </w:pPr>
      <w:proofErr w:type="spellStart"/>
      <w:r w:rsidRPr="00F32B75">
        <w:rPr>
          <w:rFonts w:ascii="Times" w:eastAsia="Times New Roman" w:hAnsi="Times" w:cs="Times New Roman"/>
          <w:color w:val="666666"/>
          <w:sz w:val="18"/>
          <w:szCs w:val="18"/>
        </w:rPr>
        <w:t>Xiong</w:t>
      </w:r>
      <w:proofErr w:type="spellEnd"/>
      <w:r w:rsidRPr="00F32B75">
        <w:rPr>
          <w:rFonts w:ascii="Times" w:eastAsia="Times New Roman" w:hAnsi="Times" w:cs="Times New Roman"/>
          <w:color w:val="666666"/>
          <w:sz w:val="18"/>
          <w:szCs w:val="18"/>
        </w:rPr>
        <w:t xml:space="preserve">, W., Cui, T., Cheng, K., Yang, F., Chen, S., </w:t>
      </w:r>
      <w:proofErr w:type="spellStart"/>
      <w:r w:rsidRPr="00F32B75">
        <w:rPr>
          <w:rFonts w:ascii="Times" w:eastAsia="Times New Roman" w:hAnsi="Times" w:cs="Times New Roman"/>
          <w:color w:val="666666"/>
          <w:sz w:val="18"/>
          <w:szCs w:val="18"/>
        </w:rPr>
        <w:t>Willenbring</w:t>
      </w:r>
      <w:proofErr w:type="spellEnd"/>
      <w:r w:rsidRPr="00F32B75">
        <w:rPr>
          <w:rFonts w:ascii="Times" w:eastAsia="Times New Roman" w:hAnsi="Times" w:cs="Times New Roman"/>
          <w:color w:val="666666"/>
          <w:sz w:val="18"/>
          <w:szCs w:val="18"/>
        </w:rPr>
        <w:t xml:space="preserve">, D., Guan, Y., Pan, H., </w:t>
      </w:r>
      <w:proofErr w:type="spellStart"/>
      <w:r w:rsidRPr="00F32B75">
        <w:rPr>
          <w:rFonts w:ascii="Times" w:eastAsia="Times New Roman" w:hAnsi="Times" w:cs="Times New Roman"/>
          <w:color w:val="666666"/>
          <w:sz w:val="18"/>
          <w:szCs w:val="18"/>
        </w:rPr>
        <w:t>Ren</w:t>
      </w:r>
      <w:proofErr w:type="spellEnd"/>
      <w:r w:rsidRPr="00F32B75">
        <w:rPr>
          <w:rFonts w:ascii="Times" w:eastAsia="Times New Roman" w:hAnsi="Times" w:cs="Times New Roman"/>
          <w:color w:val="666666"/>
          <w:sz w:val="18"/>
          <w:szCs w:val="18"/>
        </w:rPr>
        <w:t xml:space="preserve">, K., </w:t>
      </w:r>
      <w:proofErr w:type="spellStart"/>
      <w:r w:rsidRPr="00F32B75">
        <w:rPr>
          <w:rFonts w:ascii="Times" w:eastAsia="Times New Roman" w:hAnsi="Times" w:cs="Times New Roman"/>
          <w:color w:val="666666"/>
          <w:sz w:val="18"/>
          <w:szCs w:val="18"/>
        </w:rPr>
        <w:t>Xu</w:t>
      </w:r>
      <w:proofErr w:type="spellEnd"/>
      <w:r w:rsidRPr="00F32B75">
        <w:rPr>
          <w:rFonts w:ascii="Times" w:eastAsia="Times New Roman" w:hAnsi="Times" w:cs="Times New Roman"/>
          <w:color w:val="666666"/>
          <w:sz w:val="18"/>
          <w:szCs w:val="18"/>
        </w:rPr>
        <w:t>, Y. and Zhang, L. (2012). </w:t>
      </w:r>
      <w:r w:rsidRPr="00F32B75">
        <w:rPr>
          <w:rFonts w:ascii="Times" w:eastAsia="Times New Roman" w:hAnsi="Times" w:cs="Times New Roman"/>
          <w:color w:val="666666"/>
          <w:sz w:val="18"/>
          <w:szCs w:val="18"/>
        </w:rPr>
        <w:fldChar w:fldCharType="begin"/>
      </w:r>
      <w:r w:rsidRPr="00F32B75">
        <w:rPr>
          <w:rFonts w:ascii="Times" w:eastAsia="Times New Roman" w:hAnsi="Times" w:cs="Times New Roman"/>
          <w:color w:val="666666"/>
          <w:sz w:val="18"/>
          <w:szCs w:val="18"/>
        </w:rPr>
        <w:instrText xml:space="preserve"> HYPERLINK "http://jem.rupress.org/content/209/6/1121" \t "_blank" </w:instrText>
      </w:r>
      <w:r w:rsidRPr="00F32B75">
        <w:rPr>
          <w:rFonts w:ascii="Times" w:eastAsia="Times New Roman" w:hAnsi="Times" w:cs="Times New Roman"/>
          <w:color w:val="666666"/>
          <w:sz w:val="18"/>
          <w:szCs w:val="18"/>
        </w:rPr>
      </w:r>
      <w:r w:rsidRPr="00F32B75">
        <w:rPr>
          <w:rFonts w:ascii="Times" w:eastAsia="Times New Roman" w:hAnsi="Times" w:cs="Times New Roman"/>
          <w:color w:val="666666"/>
          <w:sz w:val="18"/>
          <w:szCs w:val="18"/>
        </w:rPr>
        <w:fldChar w:fldCharType="separate"/>
      </w:r>
      <w:r w:rsidRPr="00F32B75">
        <w:rPr>
          <w:rFonts w:ascii="Times" w:eastAsia="Times New Roman" w:hAnsi="Times" w:cs="Times New Roman"/>
          <w:color w:val="189F9C"/>
          <w:sz w:val="18"/>
          <w:szCs w:val="18"/>
          <w:u w:val="single"/>
        </w:rPr>
        <w:t>Cannabinoids suppress inflammatory and neuropathic pain by targeting α3 glycine receptors.</w:t>
      </w:r>
      <w:r w:rsidRPr="00F32B75">
        <w:rPr>
          <w:rFonts w:ascii="Times" w:eastAsia="Times New Roman" w:hAnsi="Times" w:cs="Times New Roman"/>
          <w:color w:val="666666"/>
          <w:sz w:val="18"/>
          <w:szCs w:val="18"/>
        </w:rPr>
        <w:fldChar w:fldCharType="end"/>
      </w:r>
      <w:r w:rsidRPr="00F32B75">
        <w:rPr>
          <w:rFonts w:ascii="Times" w:eastAsia="Times New Roman" w:hAnsi="Times" w:cs="Times New Roman"/>
          <w:color w:val="666666"/>
          <w:sz w:val="18"/>
          <w:szCs w:val="18"/>
        </w:rPr>
        <w:t> The Journal of Experimental Medicine, 209(6), pp.1121-1134. [</w:t>
      </w:r>
      <w:r>
        <w:rPr>
          <w:rFonts w:ascii="Times" w:eastAsia="Times New Roman" w:hAnsi="Times" w:cs="Times New Roman"/>
          <w:noProof/>
          <w:color w:val="189F9C"/>
          <w:sz w:val="18"/>
          <w:szCs w:val="18"/>
        </w:rPr>
        <mc:AlternateContent>
          <mc:Choice Requires="wps">
            <w:drawing>
              <wp:inline distT="0" distB="0" distL="0" distR="0" wp14:anchorId="2DF800D0" wp14:editId="1E43F96A">
                <wp:extent cx="304800" cy="304800"/>
                <wp:effectExtent l="0" t="0" r="0" b="0"/>
                <wp:docPr id="2" name="AutoShape 5" descr="https://s.w.org/images/core/emoji/12.0.0-1/svg/21a9.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s.w.org/images/core/emoji/12.0.0-1/svg/21a9.svg" href="https://nordicoil.com/wiki/cbd-for-tmj/#identifier_2_762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" o:button="t" filled="f" stroked="f">
                <v:fill o:detectmouseclick="t"/>
                <o:lock v:ext="edit" aspectratio="t"/>
                <w10:anchorlock/>
              </v:rect>
            </w:pict>
          </mc:Fallback>
        </mc:AlternateContent>
      </w:r>
      <w:r w:rsidRPr="00F32B75">
        <w:rPr>
          <w:rFonts w:ascii="Times" w:eastAsia="Times New Roman" w:hAnsi="Times" w:cs="Times New Roman"/>
          <w:color w:val="666666"/>
          <w:sz w:val="18"/>
          <w:szCs w:val="18"/>
        </w:rPr>
        <w:t>]</w:t>
      </w:r>
    </w:p>
    <w:p w14:paraId="6470CD1A" w14:textId="77777777" w:rsidR="00F32B75" w:rsidRPr="00F32B75" w:rsidRDefault="00F32B75" w:rsidP="00F32B75">
      <w:pPr>
        <w:numPr>
          <w:ilvl w:val="0"/>
          <w:numId w:val="3"/>
        </w:numPr>
        <w:spacing w:before="100" w:beforeAutospacing="1" w:after="180"/>
        <w:ind w:left="0"/>
        <w:textAlignment w:val="baseline"/>
        <w:rPr>
          <w:rFonts w:ascii="Times" w:eastAsia="Times New Roman" w:hAnsi="Times" w:cs="Times New Roman"/>
          <w:color w:val="666666"/>
          <w:sz w:val="18"/>
          <w:szCs w:val="18"/>
        </w:rPr>
      </w:pPr>
      <w:proofErr w:type="spellStart"/>
      <w:r w:rsidRPr="00F32B75">
        <w:rPr>
          <w:rFonts w:ascii="Times" w:eastAsia="Times New Roman" w:hAnsi="Times" w:cs="Times New Roman"/>
          <w:color w:val="666666"/>
          <w:sz w:val="18"/>
          <w:szCs w:val="18"/>
        </w:rPr>
        <w:t>Hammell</w:t>
      </w:r>
      <w:proofErr w:type="spellEnd"/>
      <w:r w:rsidRPr="00F32B75">
        <w:rPr>
          <w:rFonts w:ascii="Times" w:eastAsia="Times New Roman" w:hAnsi="Times" w:cs="Times New Roman"/>
          <w:color w:val="666666"/>
          <w:sz w:val="18"/>
          <w:szCs w:val="18"/>
        </w:rPr>
        <w:t xml:space="preserve">, D., Zhang, L., Ma, F., </w:t>
      </w:r>
      <w:proofErr w:type="spellStart"/>
      <w:r w:rsidRPr="00F32B75">
        <w:rPr>
          <w:rFonts w:ascii="Times" w:eastAsia="Times New Roman" w:hAnsi="Times" w:cs="Times New Roman"/>
          <w:color w:val="666666"/>
          <w:sz w:val="18"/>
          <w:szCs w:val="18"/>
        </w:rPr>
        <w:t>Abshire</w:t>
      </w:r>
      <w:proofErr w:type="spellEnd"/>
      <w:r w:rsidRPr="00F32B75">
        <w:rPr>
          <w:rFonts w:ascii="Times" w:eastAsia="Times New Roman" w:hAnsi="Times" w:cs="Times New Roman"/>
          <w:color w:val="666666"/>
          <w:sz w:val="18"/>
          <w:szCs w:val="18"/>
        </w:rPr>
        <w:t xml:space="preserve">, S., </w:t>
      </w:r>
      <w:proofErr w:type="spellStart"/>
      <w:r w:rsidRPr="00F32B75">
        <w:rPr>
          <w:rFonts w:ascii="Times" w:eastAsia="Times New Roman" w:hAnsi="Times" w:cs="Times New Roman"/>
          <w:color w:val="666666"/>
          <w:sz w:val="18"/>
          <w:szCs w:val="18"/>
        </w:rPr>
        <w:t>McIlwrath</w:t>
      </w:r>
      <w:proofErr w:type="spellEnd"/>
      <w:r w:rsidRPr="00F32B75">
        <w:rPr>
          <w:rFonts w:ascii="Times" w:eastAsia="Times New Roman" w:hAnsi="Times" w:cs="Times New Roman"/>
          <w:color w:val="666666"/>
          <w:sz w:val="18"/>
          <w:szCs w:val="18"/>
        </w:rPr>
        <w:t xml:space="preserve">, S., </w:t>
      </w:r>
      <w:proofErr w:type="spellStart"/>
      <w:r w:rsidRPr="00F32B75">
        <w:rPr>
          <w:rFonts w:ascii="Times" w:eastAsia="Times New Roman" w:hAnsi="Times" w:cs="Times New Roman"/>
          <w:color w:val="666666"/>
          <w:sz w:val="18"/>
          <w:szCs w:val="18"/>
        </w:rPr>
        <w:t>Stinchcomb</w:t>
      </w:r>
      <w:proofErr w:type="spellEnd"/>
      <w:r w:rsidRPr="00F32B75">
        <w:rPr>
          <w:rFonts w:ascii="Times" w:eastAsia="Times New Roman" w:hAnsi="Times" w:cs="Times New Roman"/>
          <w:color w:val="666666"/>
          <w:sz w:val="18"/>
          <w:szCs w:val="18"/>
        </w:rPr>
        <w:t xml:space="preserve">, A. and </w:t>
      </w:r>
      <w:proofErr w:type="spellStart"/>
      <w:r w:rsidRPr="00F32B75">
        <w:rPr>
          <w:rFonts w:ascii="Times" w:eastAsia="Times New Roman" w:hAnsi="Times" w:cs="Times New Roman"/>
          <w:color w:val="666666"/>
          <w:sz w:val="18"/>
          <w:szCs w:val="18"/>
        </w:rPr>
        <w:t>Westlund</w:t>
      </w:r>
      <w:proofErr w:type="spellEnd"/>
      <w:r w:rsidRPr="00F32B75">
        <w:rPr>
          <w:rFonts w:ascii="Times" w:eastAsia="Times New Roman" w:hAnsi="Times" w:cs="Times New Roman"/>
          <w:color w:val="666666"/>
          <w:sz w:val="18"/>
          <w:szCs w:val="18"/>
        </w:rPr>
        <w:t>, K. (2015). </w:t>
      </w:r>
      <w:r w:rsidRPr="00F32B75">
        <w:rPr>
          <w:rFonts w:ascii="Times" w:eastAsia="Times New Roman" w:hAnsi="Times" w:cs="Times New Roman"/>
          <w:color w:val="666666"/>
          <w:sz w:val="18"/>
          <w:szCs w:val="18"/>
        </w:rPr>
        <w:fldChar w:fldCharType="begin"/>
      </w:r>
      <w:r w:rsidRPr="00F32B75">
        <w:rPr>
          <w:rFonts w:ascii="Times" w:eastAsia="Times New Roman" w:hAnsi="Times" w:cs="Times New Roman"/>
          <w:color w:val="666666"/>
          <w:sz w:val="18"/>
          <w:szCs w:val="18"/>
        </w:rPr>
        <w:instrText xml:space="preserve"> HYPERLINK "https://www.ncbi.nlm.nih.gov/pmc/articles/PMC4851925/" \t "_blank" </w:instrText>
      </w:r>
      <w:r w:rsidRPr="00F32B75">
        <w:rPr>
          <w:rFonts w:ascii="Times" w:eastAsia="Times New Roman" w:hAnsi="Times" w:cs="Times New Roman"/>
          <w:color w:val="666666"/>
          <w:sz w:val="18"/>
          <w:szCs w:val="18"/>
        </w:rPr>
      </w:r>
      <w:r w:rsidRPr="00F32B75">
        <w:rPr>
          <w:rFonts w:ascii="Times" w:eastAsia="Times New Roman" w:hAnsi="Times" w:cs="Times New Roman"/>
          <w:color w:val="666666"/>
          <w:sz w:val="18"/>
          <w:szCs w:val="18"/>
        </w:rPr>
        <w:fldChar w:fldCharType="separate"/>
      </w:r>
      <w:r w:rsidRPr="00F32B75">
        <w:rPr>
          <w:rFonts w:ascii="Times" w:eastAsia="Times New Roman" w:hAnsi="Times" w:cs="Times New Roman"/>
          <w:color w:val="189F9C"/>
          <w:sz w:val="18"/>
          <w:szCs w:val="18"/>
          <w:u w:val="single"/>
        </w:rPr>
        <w:t xml:space="preserve">Transdermal </w:t>
      </w:r>
      <w:proofErr w:type="spellStart"/>
      <w:r w:rsidRPr="00F32B75">
        <w:rPr>
          <w:rFonts w:ascii="Times" w:eastAsia="Times New Roman" w:hAnsi="Times" w:cs="Times New Roman"/>
          <w:color w:val="189F9C"/>
          <w:sz w:val="18"/>
          <w:szCs w:val="18"/>
          <w:u w:val="single"/>
        </w:rPr>
        <w:t>cannabidiol</w:t>
      </w:r>
      <w:proofErr w:type="spellEnd"/>
      <w:r w:rsidRPr="00F32B75">
        <w:rPr>
          <w:rFonts w:ascii="Times" w:eastAsia="Times New Roman" w:hAnsi="Times" w:cs="Times New Roman"/>
          <w:color w:val="189F9C"/>
          <w:sz w:val="18"/>
          <w:szCs w:val="18"/>
          <w:u w:val="single"/>
        </w:rPr>
        <w:t xml:space="preserve"> reduces inflammation and pain-related </w:t>
      </w:r>
      <w:proofErr w:type="spellStart"/>
      <w:r w:rsidRPr="00F32B75">
        <w:rPr>
          <w:rFonts w:ascii="Times" w:eastAsia="Times New Roman" w:hAnsi="Times" w:cs="Times New Roman"/>
          <w:color w:val="189F9C"/>
          <w:sz w:val="18"/>
          <w:szCs w:val="18"/>
          <w:u w:val="single"/>
        </w:rPr>
        <w:t>behaviours</w:t>
      </w:r>
      <w:proofErr w:type="spellEnd"/>
      <w:r w:rsidRPr="00F32B75">
        <w:rPr>
          <w:rFonts w:ascii="Times" w:eastAsia="Times New Roman" w:hAnsi="Times" w:cs="Times New Roman"/>
          <w:color w:val="189F9C"/>
          <w:sz w:val="18"/>
          <w:szCs w:val="18"/>
          <w:u w:val="single"/>
        </w:rPr>
        <w:t xml:space="preserve"> in a rat model of arthritis.</w:t>
      </w:r>
      <w:r w:rsidRPr="00F32B75">
        <w:rPr>
          <w:rFonts w:ascii="Times" w:eastAsia="Times New Roman" w:hAnsi="Times" w:cs="Times New Roman"/>
          <w:color w:val="666666"/>
          <w:sz w:val="18"/>
          <w:szCs w:val="18"/>
        </w:rPr>
        <w:fldChar w:fldCharType="end"/>
      </w:r>
      <w:r w:rsidRPr="00F32B75">
        <w:rPr>
          <w:rFonts w:ascii="Times" w:eastAsia="Times New Roman" w:hAnsi="Times" w:cs="Times New Roman"/>
          <w:color w:val="666666"/>
          <w:sz w:val="18"/>
          <w:szCs w:val="18"/>
        </w:rPr>
        <w:t> European Journal of Pain, 20(6), pp.936-948. [</w:t>
      </w:r>
      <w:r>
        <w:rPr>
          <w:rFonts w:ascii="Times" w:eastAsia="Times New Roman" w:hAnsi="Times" w:cs="Times New Roman"/>
          <w:noProof/>
          <w:color w:val="189F9C"/>
          <w:sz w:val="18"/>
          <w:szCs w:val="18"/>
        </w:rPr>
        <mc:AlternateContent>
          <mc:Choice Requires="wps">
            <w:drawing>
              <wp:inline distT="0" distB="0" distL="0" distR="0" wp14:anchorId="30C426C8" wp14:editId="7010A73C">
                <wp:extent cx="304800" cy="304800"/>
                <wp:effectExtent l="0" t="0" r="0" b="0"/>
                <wp:docPr id="1" name="AutoShape 6" descr="https://s.w.org/images/core/emoji/12.0.0-1/svg/21a9.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s.w.org/images/core/emoji/12.0.0-1/svg/21a9.svg" href="https://nordicoil.com/wiki/cbd-for-tmj/#identifier_3_762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" o:button="t" filled="f" stroked="f">
                <v:fill o:detectmouseclick="t"/>
                <o:lock v:ext="edit" aspectratio="t"/>
                <w10:anchorlock/>
              </v:rect>
            </w:pict>
          </mc:Fallback>
        </mc:AlternateContent>
      </w:r>
      <w:r w:rsidRPr="00F32B75">
        <w:rPr>
          <w:rFonts w:ascii="Times" w:eastAsia="Times New Roman" w:hAnsi="Times" w:cs="Times New Roman"/>
          <w:color w:val="666666"/>
          <w:sz w:val="18"/>
          <w:szCs w:val="18"/>
        </w:rPr>
        <w:t>]</w:t>
      </w:r>
    </w:p>
    <w:p w14:paraId="56794BEB" w14:textId="77777777" w:rsidR="00D4525E" w:rsidRDefault="00D4525E"/>
    <w:sectPr w:rsidR="00D4525E" w:rsidSect="00F14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8DE"/>
    <w:multiLevelType w:val="multilevel"/>
    <w:tmpl w:val="B0F6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93428"/>
    <w:multiLevelType w:val="multilevel"/>
    <w:tmpl w:val="496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52253"/>
    <w:multiLevelType w:val="multilevel"/>
    <w:tmpl w:val="E7B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75"/>
    <w:rsid w:val="00D4525E"/>
    <w:rsid w:val="00D62CC2"/>
    <w:rsid w:val="00F14F31"/>
    <w:rsid w:val="00F32B75"/>
    <w:rsid w:val="00F6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28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B7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B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2B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75"/>
    <w:rPr>
      <w:rFonts w:ascii="Times" w:hAnsi="Times"/>
      <w:b/>
      <w:bCs/>
      <w:kern w:val="36"/>
      <w:sz w:val="48"/>
      <w:szCs w:val="48"/>
    </w:rPr>
  </w:style>
  <w:style w:type="character" w:customStyle="1" w:styleId="Heading2Char">
    <w:name w:val="Heading 2 Char"/>
    <w:basedOn w:val="DefaultParagraphFont"/>
    <w:link w:val="Heading2"/>
    <w:uiPriority w:val="9"/>
    <w:rsid w:val="00F32B75"/>
    <w:rPr>
      <w:rFonts w:ascii="Times" w:hAnsi="Times"/>
      <w:b/>
      <w:bCs/>
      <w:sz w:val="36"/>
      <w:szCs w:val="36"/>
    </w:rPr>
  </w:style>
  <w:style w:type="character" w:customStyle="1" w:styleId="Heading3Char">
    <w:name w:val="Heading 3 Char"/>
    <w:basedOn w:val="DefaultParagraphFont"/>
    <w:link w:val="Heading3"/>
    <w:uiPriority w:val="9"/>
    <w:rsid w:val="00F32B75"/>
    <w:rPr>
      <w:rFonts w:ascii="Times" w:hAnsi="Times"/>
      <w:b/>
      <w:bCs/>
      <w:sz w:val="27"/>
      <w:szCs w:val="27"/>
    </w:rPr>
  </w:style>
  <w:style w:type="character" w:styleId="Hyperlink">
    <w:name w:val="Hyperlink"/>
    <w:basedOn w:val="DefaultParagraphFont"/>
    <w:uiPriority w:val="99"/>
    <w:semiHidden/>
    <w:unhideWhenUsed/>
    <w:rsid w:val="00F32B75"/>
    <w:rPr>
      <w:color w:val="0000FF"/>
      <w:u w:val="single"/>
    </w:rPr>
  </w:style>
  <w:style w:type="character" w:customStyle="1" w:styleId="sep">
    <w:name w:val="sep"/>
    <w:basedOn w:val="DefaultParagraphFont"/>
    <w:rsid w:val="00F32B75"/>
  </w:style>
  <w:style w:type="paragraph" w:customStyle="1" w:styleId="toctitle">
    <w:name w:val="toc_title"/>
    <w:basedOn w:val="Normal"/>
    <w:rsid w:val="00F32B75"/>
    <w:pPr>
      <w:spacing w:before="100" w:beforeAutospacing="1" w:after="100" w:afterAutospacing="1"/>
    </w:pPr>
    <w:rPr>
      <w:rFonts w:ascii="Times" w:hAnsi="Times"/>
      <w:sz w:val="20"/>
      <w:szCs w:val="20"/>
    </w:rPr>
  </w:style>
  <w:style w:type="character" w:customStyle="1" w:styleId="toctoggle">
    <w:name w:val="toc_toggle"/>
    <w:basedOn w:val="DefaultParagraphFont"/>
    <w:rsid w:val="00F32B75"/>
  </w:style>
  <w:style w:type="paragraph" w:styleId="NormalWeb">
    <w:name w:val="Normal (Web)"/>
    <w:basedOn w:val="Normal"/>
    <w:uiPriority w:val="99"/>
    <w:semiHidden/>
    <w:unhideWhenUsed/>
    <w:rsid w:val="00F32B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2B75"/>
    <w:rPr>
      <w:b/>
      <w:bCs/>
    </w:rPr>
  </w:style>
  <w:style w:type="character" w:customStyle="1" w:styleId="footnote-back-link-wrapper">
    <w:name w:val="footnote-back-link-wrapper"/>
    <w:basedOn w:val="DefaultParagraphFont"/>
    <w:rsid w:val="00F32B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B7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B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2B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75"/>
    <w:rPr>
      <w:rFonts w:ascii="Times" w:hAnsi="Times"/>
      <w:b/>
      <w:bCs/>
      <w:kern w:val="36"/>
      <w:sz w:val="48"/>
      <w:szCs w:val="48"/>
    </w:rPr>
  </w:style>
  <w:style w:type="character" w:customStyle="1" w:styleId="Heading2Char">
    <w:name w:val="Heading 2 Char"/>
    <w:basedOn w:val="DefaultParagraphFont"/>
    <w:link w:val="Heading2"/>
    <w:uiPriority w:val="9"/>
    <w:rsid w:val="00F32B75"/>
    <w:rPr>
      <w:rFonts w:ascii="Times" w:hAnsi="Times"/>
      <w:b/>
      <w:bCs/>
      <w:sz w:val="36"/>
      <w:szCs w:val="36"/>
    </w:rPr>
  </w:style>
  <w:style w:type="character" w:customStyle="1" w:styleId="Heading3Char">
    <w:name w:val="Heading 3 Char"/>
    <w:basedOn w:val="DefaultParagraphFont"/>
    <w:link w:val="Heading3"/>
    <w:uiPriority w:val="9"/>
    <w:rsid w:val="00F32B75"/>
    <w:rPr>
      <w:rFonts w:ascii="Times" w:hAnsi="Times"/>
      <w:b/>
      <w:bCs/>
      <w:sz w:val="27"/>
      <w:szCs w:val="27"/>
    </w:rPr>
  </w:style>
  <w:style w:type="character" w:styleId="Hyperlink">
    <w:name w:val="Hyperlink"/>
    <w:basedOn w:val="DefaultParagraphFont"/>
    <w:uiPriority w:val="99"/>
    <w:semiHidden/>
    <w:unhideWhenUsed/>
    <w:rsid w:val="00F32B75"/>
    <w:rPr>
      <w:color w:val="0000FF"/>
      <w:u w:val="single"/>
    </w:rPr>
  </w:style>
  <w:style w:type="character" w:customStyle="1" w:styleId="sep">
    <w:name w:val="sep"/>
    <w:basedOn w:val="DefaultParagraphFont"/>
    <w:rsid w:val="00F32B75"/>
  </w:style>
  <w:style w:type="paragraph" w:customStyle="1" w:styleId="toctitle">
    <w:name w:val="toc_title"/>
    <w:basedOn w:val="Normal"/>
    <w:rsid w:val="00F32B75"/>
    <w:pPr>
      <w:spacing w:before="100" w:beforeAutospacing="1" w:after="100" w:afterAutospacing="1"/>
    </w:pPr>
    <w:rPr>
      <w:rFonts w:ascii="Times" w:hAnsi="Times"/>
      <w:sz w:val="20"/>
      <w:szCs w:val="20"/>
    </w:rPr>
  </w:style>
  <w:style w:type="character" w:customStyle="1" w:styleId="toctoggle">
    <w:name w:val="toc_toggle"/>
    <w:basedOn w:val="DefaultParagraphFont"/>
    <w:rsid w:val="00F32B75"/>
  </w:style>
  <w:style w:type="paragraph" w:styleId="NormalWeb">
    <w:name w:val="Normal (Web)"/>
    <w:basedOn w:val="Normal"/>
    <w:uiPriority w:val="99"/>
    <w:semiHidden/>
    <w:unhideWhenUsed/>
    <w:rsid w:val="00F32B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2B75"/>
    <w:rPr>
      <w:b/>
      <w:bCs/>
    </w:rPr>
  </w:style>
  <w:style w:type="character" w:customStyle="1" w:styleId="footnote-back-link-wrapper">
    <w:name w:val="footnote-back-link-wrapper"/>
    <w:basedOn w:val="DefaultParagraphFont"/>
    <w:rsid w:val="00F3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7065">
      <w:bodyDiv w:val="1"/>
      <w:marLeft w:val="0"/>
      <w:marRight w:val="0"/>
      <w:marTop w:val="0"/>
      <w:marBottom w:val="0"/>
      <w:divBdr>
        <w:top w:val="none" w:sz="0" w:space="0" w:color="auto"/>
        <w:left w:val="none" w:sz="0" w:space="0" w:color="auto"/>
        <w:bottom w:val="none" w:sz="0" w:space="0" w:color="auto"/>
        <w:right w:val="none" w:sz="0" w:space="0" w:color="auto"/>
      </w:divBdr>
      <w:divsChild>
        <w:div w:id="1347752172">
          <w:marLeft w:val="0"/>
          <w:marRight w:val="0"/>
          <w:marTop w:val="0"/>
          <w:marBottom w:val="0"/>
          <w:divBdr>
            <w:top w:val="none" w:sz="0" w:space="0" w:color="auto"/>
            <w:left w:val="none" w:sz="0" w:space="0" w:color="auto"/>
            <w:bottom w:val="none" w:sz="0" w:space="0" w:color="auto"/>
            <w:right w:val="none" w:sz="0" w:space="0" w:color="auto"/>
          </w:divBdr>
        </w:div>
        <w:div w:id="864289136">
          <w:marLeft w:val="0"/>
          <w:marRight w:val="0"/>
          <w:marTop w:val="0"/>
          <w:marBottom w:val="0"/>
          <w:divBdr>
            <w:top w:val="none" w:sz="0" w:space="0" w:color="auto"/>
            <w:left w:val="none" w:sz="0" w:space="0" w:color="auto"/>
            <w:bottom w:val="none" w:sz="0" w:space="0" w:color="auto"/>
            <w:right w:val="none" w:sz="0" w:space="0" w:color="auto"/>
          </w:divBdr>
          <w:divsChild>
            <w:div w:id="440952858">
              <w:marLeft w:val="0"/>
              <w:marRight w:val="0"/>
              <w:marTop w:val="0"/>
              <w:marBottom w:val="240"/>
              <w:divBdr>
                <w:top w:val="single" w:sz="6" w:space="8" w:color="AAAAAA"/>
                <w:left w:val="single" w:sz="6" w:space="8" w:color="AAAAAA"/>
                <w:bottom w:val="single" w:sz="6" w:space="8" w:color="AAAAAA"/>
                <w:right w:val="single" w:sz="6" w:space="8" w:color="AAAAAA"/>
              </w:divBdr>
            </w:div>
            <w:div w:id="1827012960">
              <w:marLeft w:val="0"/>
              <w:marRight w:val="0"/>
              <w:marTop w:val="0"/>
              <w:marBottom w:val="0"/>
              <w:divBdr>
                <w:top w:val="none" w:sz="0" w:space="0" w:color="auto"/>
                <w:left w:val="none" w:sz="0" w:space="0" w:color="auto"/>
                <w:bottom w:val="none" w:sz="0" w:space="0" w:color="auto"/>
                <w:right w:val="none" w:sz="0" w:space="0" w:color="auto"/>
              </w:divBdr>
              <w:divsChild>
                <w:div w:id="934095451">
                  <w:marLeft w:val="0"/>
                  <w:marRight w:val="120"/>
                  <w:marTop w:val="0"/>
                  <w:marBottom w:val="0"/>
                  <w:divBdr>
                    <w:top w:val="none" w:sz="0" w:space="0" w:color="auto"/>
                    <w:left w:val="none" w:sz="0" w:space="0" w:color="auto"/>
                    <w:bottom w:val="none" w:sz="0" w:space="0" w:color="auto"/>
                    <w:right w:val="none" w:sz="0" w:space="0" w:color="auto"/>
                  </w:divBdr>
                  <w:divsChild>
                    <w:div w:id="1457723500">
                      <w:marLeft w:val="0"/>
                      <w:marRight w:val="0"/>
                      <w:marTop w:val="0"/>
                      <w:marBottom w:val="0"/>
                      <w:divBdr>
                        <w:top w:val="none" w:sz="0" w:space="0" w:color="auto"/>
                        <w:left w:val="none" w:sz="0" w:space="0" w:color="auto"/>
                        <w:bottom w:val="none" w:sz="0" w:space="0" w:color="auto"/>
                        <w:right w:val="none" w:sz="0" w:space="0" w:color="auto"/>
                      </w:divBdr>
                    </w:div>
                    <w:div w:id="18774293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38508616">
              <w:marLeft w:val="0"/>
              <w:marRight w:val="0"/>
              <w:marTop w:val="120"/>
              <w:marBottom w:val="120"/>
              <w:divBdr>
                <w:top w:val="none" w:sz="0" w:space="0" w:color="auto"/>
                <w:left w:val="none" w:sz="0" w:space="0" w:color="auto"/>
                <w:bottom w:val="none" w:sz="0" w:space="0" w:color="auto"/>
                <w:right w:val="none" w:sz="0" w:space="0" w:color="auto"/>
              </w:divBdr>
              <w:divsChild>
                <w:div w:id="1839491998">
                  <w:marLeft w:val="0"/>
                  <w:marRight w:val="0"/>
                  <w:marTop w:val="0"/>
                  <w:marBottom w:val="0"/>
                  <w:divBdr>
                    <w:top w:val="dashed" w:sz="24" w:space="4" w:color="189F9C"/>
                    <w:left w:val="dashed" w:sz="24" w:space="4" w:color="189F9C"/>
                    <w:bottom w:val="dashed" w:sz="24" w:space="4" w:color="189F9C"/>
                    <w:right w:val="dashed" w:sz="24" w:space="4" w:color="189F9C"/>
                  </w:divBdr>
                  <w:divsChild>
                    <w:div w:id="1165822009">
                      <w:marLeft w:val="0"/>
                      <w:marRight w:val="0"/>
                      <w:marTop w:val="0"/>
                      <w:marBottom w:val="0"/>
                      <w:divBdr>
                        <w:top w:val="none" w:sz="0" w:space="0" w:color="auto"/>
                        <w:left w:val="none" w:sz="0" w:space="0" w:color="auto"/>
                        <w:bottom w:val="none" w:sz="0" w:space="0" w:color="auto"/>
                        <w:right w:val="none" w:sz="0" w:space="0" w:color="auto"/>
                      </w:divBdr>
                    </w:div>
                    <w:div w:id="2148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ordicoil.com/wiki/cbd-for-tmj/" TargetMode="External"/><Relationship Id="rId12" Type="http://schemas.openxmlformats.org/officeDocument/2006/relationships/hyperlink" Target="https://nordicoil.com/wiki/cbd-for-tmj/" TargetMode="External"/><Relationship Id="rId13" Type="http://schemas.openxmlformats.org/officeDocument/2006/relationships/hyperlink" Target="https://nordicoil.com/wiki/cbd-for-tmj/" TargetMode="External"/><Relationship Id="rId14" Type="http://schemas.openxmlformats.org/officeDocument/2006/relationships/hyperlink" Target="https://nordicoil.com/wiki/cbd-for-tmj/%23identifier_0_76249" TargetMode="External"/><Relationship Id="rId15" Type="http://schemas.openxmlformats.org/officeDocument/2006/relationships/hyperlink" Target="https://nordicoil.com/wiki/cbd-for-tmj/%23identifier_1_76249" TargetMode="External"/><Relationship Id="rId16" Type="http://schemas.openxmlformats.org/officeDocument/2006/relationships/hyperlink" Target="https://nordicoil.com/wiki/cbd-for-tmj/%23identifier_2_76249" TargetMode="External"/><Relationship Id="rId17" Type="http://schemas.openxmlformats.org/officeDocument/2006/relationships/hyperlink" Target="https://nordicoil.com/wiki/cbd-for-tmj/%23identifier_3_7624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ordicoil.com/wiki/category/cbd-for-pain/" TargetMode="External"/><Relationship Id="rId7" Type="http://schemas.openxmlformats.org/officeDocument/2006/relationships/hyperlink" Target="https://nordicoil.com/wiki/author/silviya/" TargetMode="External"/><Relationship Id="rId8" Type="http://schemas.openxmlformats.org/officeDocument/2006/relationships/hyperlink" Target="https://nordicoil.com/wiki/category/cbd-for-pain/" TargetMode="External"/><Relationship Id="rId9" Type="http://schemas.openxmlformats.org/officeDocument/2006/relationships/hyperlink" Target="https://nordicoil.com/wiki/cbd-for-tmj/" TargetMode="External"/><Relationship Id="rId10" Type="http://schemas.openxmlformats.org/officeDocument/2006/relationships/hyperlink" Target="https://nordicoil.com/wiki/cbd-for-t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1783</Words>
  <Characters>10164</Characters>
  <Application>Microsoft Macintosh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BCampagna</dc:creator>
  <cp:keywords/>
  <dc:description/>
  <cp:lastModifiedBy>BCampagna</cp:lastModifiedBy>
  <cp:revision>2</cp:revision>
  <cp:lastPrinted>2019-10-20T20:35:00Z</cp:lastPrinted>
  <dcterms:created xsi:type="dcterms:W3CDTF">2019-10-20T20:34:00Z</dcterms:created>
  <dcterms:modified xsi:type="dcterms:W3CDTF">2019-10-21T20:44:00Z</dcterms:modified>
</cp:coreProperties>
</file>